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&amp;pky00189375032_sjzg_VCG211374626697&amp;2&amp;" focussize="0,0" recolor="t" r:id="rId7"/>
    </v:background>
  </w:background>
  <w:body>
    <w:p w14:paraId="407AFB5B">
      <w:pPr>
        <w:rPr>
          <w:b/>
          <w:bCs/>
          <w:i/>
          <w:iCs/>
          <w:sz w:val="72"/>
          <w:szCs w:val="72"/>
        </w:rPr>
      </w:pPr>
    </w:p>
    <w:p w14:paraId="66BAD06A">
      <w:pPr>
        <w:jc w:val="center"/>
        <w:rPr>
          <w:rFonts w:hint="eastAsia" w:ascii="黑体" w:hAnsi="黑体" w:eastAsia="黑体" w:cs="黑体"/>
          <w:b/>
          <w:bCs/>
          <w:i/>
          <w:iCs/>
          <w:sz w:val="72"/>
          <w:szCs w:val="72"/>
          <w:lang w:val="en-US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  <w14:glow w14:rad="63500">
            <w14:schemeClr w14:val="bg1">
              <w14:alpha w14:val="60000"/>
            </w14:schemeClr>
          </w14:glow>
          <w14:shadow w14:blurRad="25400" w14:dist="12700" w14:dir="0" w14:sx="99000" w14:sy="99000" w14:kx="0" w14:ky="0" w14:algn="l">
            <w14:schemeClr w14:val="tx1">
              <w14:alpha w14:val="49000"/>
              <w14:lumMod w14:val="75000"/>
              <w14:lumOff w14:val="25000"/>
            </w14:schemeClr>
          </w14:shadow>
          <w14:textOutline w14:w="2857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8000">
                  <w14:srgbClr w14:val="FFC62D"/>
                </w14:gs>
                <w14:gs w14:pos="33000">
                  <w14:srgbClr w14:val="E56772"/>
                </w14:gs>
                <w14:gs w14:pos="53000">
                  <w14:srgbClr w14:val="B752A4"/>
                </w14:gs>
                <w14:gs w14:pos="98000">
                  <w14:srgbClr w14:val="4C6DB4"/>
                </w14:gs>
                <w14:gs w14:pos="79000">
                  <w14:srgbClr w14:val="574FB3"/>
                </w14:gs>
              </w14:gsLst>
              <w14:lin w14:ang="0" w14:scaled="0"/>
            </w14:gradFill>
          </w14:textFill>
        </w:rPr>
        <w:t>郑州医药健康职业学院</w:t>
      </w:r>
    </w:p>
    <w:p w14:paraId="6E525149">
      <w:pPr>
        <w:rPr>
          <w:b/>
          <w:bCs/>
          <w:i/>
          <w:iCs/>
          <w:sz w:val="72"/>
          <w:szCs w:val="72"/>
        </w:rPr>
      </w:pPr>
      <w:r>
        <w:rPr>
          <w:sz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161925</wp:posOffset>
                </wp:positionV>
                <wp:extent cx="5243830" cy="4157980"/>
                <wp:effectExtent l="0" t="0" r="13970" b="13970"/>
                <wp:wrapNone/>
                <wp:docPr id="4" name="矩形 4" descr="7b0a2020202022776f7264617274223a20227b5c2269645c223a343639323236392c5c227469645c223a5c2231333631325c227d220a7d0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6345" y="978535"/>
                          <a:ext cx="5243830" cy="415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7A7C0">
                            <w:pPr>
                              <w:jc w:val="center"/>
                              <w:rPr>
                                <w:rFonts w:ascii="汉仪蝶语体简" w:hAnsi="汉仪蝶语体简" w:eastAsia="汉仪蝶语体简" w:cs="汉仪蝶语体简"/>
                                <w:b/>
                                <w:bCs/>
                                <w:sz w:val="112"/>
                                <w:szCs w:val="112"/>
                                <w14:glow w14:rad="635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25400" w14:dist="12700" w14:dir="0" w14:sx="99000" w14:sy="99000" w14:kx="0" w14:ky="0" w14:algn="l">
                                  <w14:schemeClr w14:val="tx1">
                                    <w14:alpha w14:val="49000"/>
                                    <w14:lumMod w14:val="75000"/>
                                    <w14:lumOff w14:val="25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8000">
                                        <w14:srgbClr w14:val="FFC62D"/>
                                      </w14:gs>
                                      <w14:gs w14:pos="33000">
                                        <w14:srgbClr w14:val="E56772"/>
                                      </w14:gs>
                                      <w14:gs w14:pos="53000">
                                        <w14:srgbClr w14:val="B752A4"/>
                                      </w14:gs>
                                      <w14:gs w14:pos="98000">
                                        <w14:srgbClr w14:val="4C6DB4"/>
                                      </w14:gs>
                                      <w14:gs w14:pos="79000">
                                        <w14:srgbClr w14:val="574FB3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sz w:val="112"/>
                                <w:szCs w:val="112"/>
                                <w14:glow w14:rad="635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25400" w14:dist="12700" w14:dir="0" w14:sx="99000" w14:sy="99000" w14:kx="0" w14:ky="0" w14:algn="l">
                                  <w14:schemeClr w14:val="tx1">
                                    <w14:alpha w14:val="49000"/>
                                    <w14:lumMod w14:val="75000"/>
                                    <w14:lumOff w14:val="25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8000">
                                        <w14:srgbClr w14:val="FFC62D"/>
                                      </w14:gs>
                                      <w14:gs w14:pos="33000">
                                        <w14:srgbClr w14:val="E56772"/>
                                      </w14:gs>
                                      <w14:gs w14:pos="53000">
                                        <w14:srgbClr w14:val="B752A4"/>
                                      </w14:gs>
                                      <w14:gs w14:pos="98000">
                                        <w14:srgbClr w14:val="4C6DB4"/>
                                      </w14:gs>
                                      <w14:gs w14:pos="79000">
                                        <w14:srgbClr w14:val="574FB3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青书学堂</w:t>
                            </w:r>
                          </w:p>
                          <w:p w14:paraId="46038717">
                            <w:pPr>
                              <w:jc w:val="center"/>
                              <w:rPr>
                                <w:rFonts w:ascii="汉仪蝶语体简" w:hAnsi="汉仪蝶语体简" w:eastAsia="汉仪蝶语体简" w:cs="汉仪蝶语体简"/>
                                <w:b/>
                                <w:bCs/>
                                <w:sz w:val="112"/>
                                <w:szCs w:val="112"/>
                                <w14:glow w14:rad="635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25400" w14:dist="12700" w14:dir="0" w14:sx="99000" w14:sy="99000" w14:kx="0" w14:ky="0" w14:algn="l">
                                  <w14:schemeClr w14:val="tx1">
                                    <w14:alpha w14:val="49000"/>
                                    <w14:lumMod w14:val="75000"/>
                                    <w14:lumOff w14:val="25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8000">
                                        <w14:srgbClr w14:val="FFC62D"/>
                                      </w14:gs>
                                      <w14:gs w14:pos="33000">
                                        <w14:srgbClr w14:val="E56772"/>
                                      </w14:gs>
                                      <w14:gs w14:pos="53000">
                                        <w14:srgbClr w14:val="B752A4"/>
                                      </w14:gs>
                                      <w14:gs w14:pos="98000">
                                        <w14:srgbClr w14:val="4C6DB4"/>
                                      </w14:gs>
                                      <w14:gs w14:pos="79000">
                                        <w14:srgbClr w14:val="574FB3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sz w:val="112"/>
                                <w:szCs w:val="112"/>
                                <w14:glow w14:rad="635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25400" w14:dist="12700" w14:dir="0" w14:sx="99000" w14:sy="99000" w14:kx="0" w14:ky="0" w14:algn="l">
                                  <w14:schemeClr w14:val="tx1">
                                    <w14:alpha w14:val="49000"/>
                                    <w14:lumMod w14:val="75000"/>
                                    <w14:lumOff w14:val="25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8000">
                                        <w14:srgbClr w14:val="FFC62D"/>
                                      </w14:gs>
                                      <w14:gs w14:pos="33000">
                                        <w14:srgbClr w14:val="E56772"/>
                                      </w14:gs>
                                      <w14:gs w14:pos="53000">
                                        <w14:srgbClr w14:val="B752A4"/>
                                      </w14:gs>
                                      <w14:gs w14:pos="98000">
                                        <w14:srgbClr w14:val="4C6DB4"/>
                                      </w14:gs>
                                      <w14:gs w14:pos="79000">
                                        <w14:srgbClr w14:val="574FB3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学习平台</w:t>
                            </w:r>
                          </w:p>
                          <w:p w14:paraId="0391165F">
                            <w:pPr>
                              <w:jc w:val="center"/>
                              <w:rPr>
                                <w:rFonts w:ascii="汉仪蝶语体简" w:hAnsi="汉仪蝶语体简" w:eastAsia="汉仪蝶语体简" w:cs="汉仪蝶语体简"/>
                                <w:b/>
                                <w:bCs/>
                                <w:sz w:val="160"/>
                                <w:szCs w:val="160"/>
                                <w14:glow w14:rad="635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25400" w14:dist="12700" w14:dir="0" w14:sx="99000" w14:sy="99000" w14:kx="0" w14:ky="0" w14:algn="l">
                                  <w14:schemeClr w14:val="tx1">
                                    <w14:alpha w14:val="49000"/>
                                    <w14:lumMod w14:val="75000"/>
                                    <w14:lumOff w14:val="25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8000">
                                        <w14:srgbClr w14:val="FFC62D"/>
                                      </w14:gs>
                                      <w14:gs w14:pos="33000">
                                        <w14:srgbClr w14:val="E56772"/>
                                      </w14:gs>
                                      <w14:gs w14:pos="53000">
                                        <w14:srgbClr w14:val="B752A4"/>
                                      </w14:gs>
                                      <w14:gs w14:pos="98000">
                                        <w14:srgbClr w14:val="4C6DB4"/>
                                      </w14:gs>
                                      <w14:gs w14:pos="79000">
                                        <w14:srgbClr w14:val="574FB3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sz w:val="112"/>
                                <w:szCs w:val="112"/>
                                <w14:glow w14:rad="63500">
                                  <w14:schemeClr w14:val="bg1">
                                    <w14:alpha w14:val="60000"/>
                                  </w14:schemeClr>
                                </w14:glow>
                                <w14:shadow w14:blurRad="25400" w14:dist="12700" w14:dir="0" w14:sx="99000" w14:sy="99000" w14:kx="0" w14:ky="0" w14:algn="l">
                                  <w14:schemeClr w14:val="tx1">
                                    <w14:alpha w14:val="49000"/>
                                    <w14:lumMod w14:val="75000"/>
                                    <w14:lumOff w14:val="25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8000">
                                        <w14:srgbClr w14:val="FFC62D"/>
                                      </w14:gs>
                                      <w14:gs w14:pos="33000">
                                        <w14:srgbClr w14:val="E56772"/>
                                      </w14:gs>
                                      <w14:gs w14:pos="53000">
                                        <w14:srgbClr w14:val="B752A4"/>
                                      </w14:gs>
                                      <w14:gs w14:pos="98000">
                                        <w14:srgbClr w14:val="4C6DB4"/>
                                      </w14:gs>
                                      <w14:gs w14:pos="79000">
                                        <w14:srgbClr w14:val="574FB3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学习操作手册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7b0a2020202022776f7264617274223a20227b5c2269645c223a343639323236392c5c227469645c223a5c2231333631325c227d220a7d0a" style="position:absolute;left:0pt;margin-left:2.1pt;margin-top:12.75pt;height:327.4pt;width:412.9pt;z-index:251660288;mso-width-relative:page;mso-height-relative:page;" filled="f" stroked="f" coordsize="21600,21600" o:gfxdata="UEsDBAoAAAAAAIdO4kAAAAAAAAAAAAAAAAAEAAAAZHJzL1BLAwQUAAAACACHTuJAx26GY9kAAAAI&#10;AQAADwAAAGRycy9kb3ducmV2LnhtbE2PMU/DMBSEdyT+g/WQWBC1m5AShbx0QCAkEANpFzYnfk0C&#10;sR3ZblL49ZgJxtOd7r4rtyc9spmcH6xBWK8EMDKtVYPpEPa7x+scmA/SKDlaQwhf5GFbnZ+VslB2&#10;MW8016FjscT4QiL0IUwF577tSUu/shOZ6B2s0zJE6TqunFxiuR55IsSGazmYuNDLie57aj/ro0ZI&#10;P26X/Zw9fNNV3ejD8/vL0+7VIV5erMUdsECn8BeGX/yIDlVkauzRKM9GhJskBhGSLAMW7TwV8VqD&#10;sMlFCrwq+f8D1Q9QSwMEFAAAAAgAh07iQH0i0JuGAgAA3gQAAA4AAABkcnMvZTJvRG9jLnhtbK1U&#10;zWrcMBC+F/oOQvfGtuSf3SXesCSkFEITSEvPWlmODdZPJW286csUeutD5HFKX6Mj2ckuaQ85FIM8&#10;o280o/lmRqdnezmge2Fdr1WNs5MUI6G4bnp1V+PPny7fLTBynqmGDVqJGj8Ih8/Wb9+cjmYliO70&#10;0AiLwIlyq9HUuPPerJLE8U5I5k60EQrAVlvJPKj2LmksG8G7HBKSpmUyatsYq7lwDnYvJhDPHu1r&#10;HOq27bm40HwnhfKTVysG5iEl1/XG4XW8bdsK7q/b1gmPhhpDpj6uEATkbViT9Slb3Vlmup7PV2Cv&#10;ucKLnCTrFQR9dnXBPEM72//lSvbcaqdbf8K1TKZEIiOQRZa+4Oa2Y0bEXIBqZ55Jd//PLf94f2NR&#10;39Q4x0gxCQX//f3nr8cfCPRGOA5cVduUkXT+SFWVbUXKvMwqUuWE0ICRaltwQsplmYc/ZTSnJV1S&#10;Ah/8CQ+7VX7Ao1VGKaAZJRFtCElZ1aQsFGU0bgV3uzU3dtYciIHhfWtl+AN3aA8NHALkBUYPNV5W&#10;i4IWU03F3iMOeEFyuqBQbg4GeVZUy0WsenLwZKzz74WWKAg1ttA0sZbs/sp5iA6mTyYhsNKX/TDE&#10;xhkUGmtc0iKNB54RODEoOBiymO4dJL/f7udktrp5AN6tnhrSGX7ZQ/Ar5vwNs9CBcGGYUX8NSzto&#10;CKJnCaNO22//2g/20BiAYjRCR9fYfd0xKzAaPihomWWW52EEopIXFQHFHiPbY0Tt5LmGocngNTA8&#10;isHeD09ia7X8AqO8CVEBYopD7Br7J/HcT3MGTwEXm000gqY3zF+pW8OD64nOzc7rto9MB5ombmb2&#10;oO1jAeYRDXN1rEerw7O0/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HboZj2QAAAAgBAAAPAAAA&#10;AAAAAAEAIAAAACIAAABkcnMvZG93bnJldi54bWxQSwECFAAUAAAACACHTuJAfSLQm4YCAADeBAAA&#10;DgAAAAAAAAABACAAAAAoAQAAZHJzL2Uyb0RvYy54bWxQSwUGAAAAAAYABgBZAQAAIAY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67A7C0">
                      <w:pPr>
                        <w:jc w:val="center"/>
                        <w:rPr>
                          <w:rFonts w:ascii="汉仪蝶语体简" w:hAnsi="汉仪蝶语体简" w:eastAsia="汉仪蝶语体简" w:cs="汉仪蝶语体简"/>
                          <w:b/>
                          <w:bCs/>
                          <w:sz w:val="112"/>
                          <w:szCs w:val="112"/>
                          <w14:glow w14:rad="63500">
                            <w14:schemeClr w14:val="bg1">
                              <w14:alpha w14:val="60000"/>
                            </w14:schemeClr>
                          </w14:glow>
                          <w14:shadow w14:blurRad="25400" w14:dist="12700" w14:dir="0" w14:sx="99000" w14:sy="99000" w14:kx="0" w14:ky="0" w14:algn="l">
                            <w14:schemeClr w14:val="tx1">
                              <w14:alpha w14:val="49000"/>
                              <w14:lumMod w14:val="75000"/>
                              <w14:lumOff w14:val="25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8000">
                                  <w14:srgbClr w14:val="FFC62D"/>
                                </w14:gs>
                                <w14:gs w14:pos="33000">
                                  <w14:srgbClr w14:val="E56772"/>
                                </w14:gs>
                                <w14:gs w14:pos="53000">
                                  <w14:srgbClr w14:val="B752A4"/>
                                </w14:gs>
                                <w14:gs w14:pos="98000">
                                  <w14:srgbClr w14:val="4C6DB4"/>
                                </w14:gs>
                                <w14:gs w14:pos="79000">
                                  <w14:srgbClr w14:val="574FB3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sz w:val="112"/>
                          <w:szCs w:val="112"/>
                          <w14:glow w14:rad="63500">
                            <w14:schemeClr w14:val="bg1">
                              <w14:alpha w14:val="60000"/>
                            </w14:schemeClr>
                          </w14:glow>
                          <w14:shadow w14:blurRad="25400" w14:dist="12700" w14:dir="0" w14:sx="99000" w14:sy="99000" w14:kx="0" w14:ky="0" w14:algn="l">
                            <w14:schemeClr w14:val="tx1">
                              <w14:alpha w14:val="49000"/>
                              <w14:lumMod w14:val="75000"/>
                              <w14:lumOff w14:val="25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8000">
                                  <w14:srgbClr w14:val="FFC62D"/>
                                </w14:gs>
                                <w14:gs w14:pos="33000">
                                  <w14:srgbClr w14:val="E56772"/>
                                </w14:gs>
                                <w14:gs w14:pos="53000">
                                  <w14:srgbClr w14:val="B752A4"/>
                                </w14:gs>
                                <w14:gs w14:pos="98000">
                                  <w14:srgbClr w14:val="4C6DB4"/>
                                </w14:gs>
                                <w14:gs w14:pos="79000">
                                  <w14:srgbClr w14:val="574FB3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青书学堂</w:t>
                      </w:r>
                    </w:p>
                    <w:p w14:paraId="46038717">
                      <w:pPr>
                        <w:jc w:val="center"/>
                        <w:rPr>
                          <w:rFonts w:ascii="汉仪蝶语体简" w:hAnsi="汉仪蝶语体简" w:eastAsia="汉仪蝶语体简" w:cs="汉仪蝶语体简"/>
                          <w:b/>
                          <w:bCs/>
                          <w:sz w:val="112"/>
                          <w:szCs w:val="112"/>
                          <w14:glow w14:rad="63500">
                            <w14:schemeClr w14:val="bg1">
                              <w14:alpha w14:val="60000"/>
                            </w14:schemeClr>
                          </w14:glow>
                          <w14:shadow w14:blurRad="25400" w14:dist="12700" w14:dir="0" w14:sx="99000" w14:sy="99000" w14:kx="0" w14:ky="0" w14:algn="l">
                            <w14:schemeClr w14:val="tx1">
                              <w14:alpha w14:val="49000"/>
                              <w14:lumMod w14:val="75000"/>
                              <w14:lumOff w14:val="25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8000">
                                  <w14:srgbClr w14:val="FFC62D"/>
                                </w14:gs>
                                <w14:gs w14:pos="33000">
                                  <w14:srgbClr w14:val="E56772"/>
                                </w14:gs>
                                <w14:gs w14:pos="53000">
                                  <w14:srgbClr w14:val="B752A4"/>
                                </w14:gs>
                                <w14:gs w14:pos="98000">
                                  <w14:srgbClr w14:val="4C6DB4"/>
                                </w14:gs>
                                <w14:gs w14:pos="79000">
                                  <w14:srgbClr w14:val="574FB3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sz w:val="112"/>
                          <w:szCs w:val="112"/>
                          <w14:glow w14:rad="63500">
                            <w14:schemeClr w14:val="bg1">
                              <w14:alpha w14:val="60000"/>
                            </w14:schemeClr>
                          </w14:glow>
                          <w14:shadow w14:blurRad="25400" w14:dist="12700" w14:dir="0" w14:sx="99000" w14:sy="99000" w14:kx="0" w14:ky="0" w14:algn="l">
                            <w14:schemeClr w14:val="tx1">
                              <w14:alpha w14:val="49000"/>
                              <w14:lumMod w14:val="75000"/>
                              <w14:lumOff w14:val="25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8000">
                                  <w14:srgbClr w14:val="FFC62D"/>
                                </w14:gs>
                                <w14:gs w14:pos="33000">
                                  <w14:srgbClr w14:val="E56772"/>
                                </w14:gs>
                                <w14:gs w14:pos="53000">
                                  <w14:srgbClr w14:val="B752A4"/>
                                </w14:gs>
                                <w14:gs w14:pos="98000">
                                  <w14:srgbClr w14:val="4C6DB4"/>
                                </w14:gs>
                                <w14:gs w14:pos="79000">
                                  <w14:srgbClr w14:val="574FB3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学习平台</w:t>
                      </w:r>
                    </w:p>
                    <w:p w14:paraId="0391165F">
                      <w:pPr>
                        <w:jc w:val="center"/>
                        <w:rPr>
                          <w:rFonts w:ascii="汉仪蝶语体简" w:hAnsi="汉仪蝶语体简" w:eastAsia="汉仪蝶语体简" w:cs="汉仪蝶语体简"/>
                          <w:b/>
                          <w:bCs/>
                          <w:sz w:val="160"/>
                          <w:szCs w:val="160"/>
                          <w14:glow w14:rad="63500">
                            <w14:schemeClr w14:val="bg1">
                              <w14:alpha w14:val="60000"/>
                            </w14:schemeClr>
                          </w14:glow>
                          <w14:shadow w14:blurRad="25400" w14:dist="12700" w14:dir="0" w14:sx="99000" w14:sy="99000" w14:kx="0" w14:ky="0" w14:algn="l">
                            <w14:schemeClr w14:val="tx1">
                              <w14:alpha w14:val="49000"/>
                              <w14:lumMod w14:val="75000"/>
                              <w14:lumOff w14:val="25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8000">
                                  <w14:srgbClr w14:val="FFC62D"/>
                                </w14:gs>
                                <w14:gs w14:pos="33000">
                                  <w14:srgbClr w14:val="E56772"/>
                                </w14:gs>
                                <w14:gs w14:pos="53000">
                                  <w14:srgbClr w14:val="B752A4"/>
                                </w14:gs>
                                <w14:gs w14:pos="98000">
                                  <w14:srgbClr w14:val="4C6DB4"/>
                                </w14:gs>
                                <w14:gs w14:pos="79000">
                                  <w14:srgbClr w14:val="574FB3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sz w:val="112"/>
                          <w:szCs w:val="112"/>
                          <w14:glow w14:rad="63500">
                            <w14:schemeClr w14:val="bg1">
                              <w14:alpha w14:val="60000"/>
                            </w14:schemeClr>
                          </w14:glow>
                          <w14:shadow w14:blurRad="25400" w14:dist="12700" w14:dir="0" w14:sx="99000" w14:sy="99000" w14:kx="0" w14:ky="0" w14:algn="l">
                            <w14:schemeClr w14:val="tx1">
                              <w14:alpha w14:val="49000"/>
                              <w14:lumMod w14:val="75000"/>
                              <w14:lumOff w14:val="25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8000">
                                  <w14:srgbClr w14:val="FFC62D"/>
                                </w14:gs>
                                <w14:gs w14:pos="33000">
                                  <w14:srgbClr w14:val="E56772"/>
                                </w14:gs>
                                <w14:gs w14:pos="53000">
                                  <w14:srgbClr w14:val="B752A4"/>
                                </w14:gs>
                                <w14:gs w14:pos="98000">
                                  <w14:srgbClr w14:val="4C6DB4"/>
                                </w14:gs>
                                <w14:gs w14:pos="79000">
                                  <w14:srgbClr w14:val="574FB3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学习操作手册</w:t>
                      </w:r>
                    </w:p>
                  </w:txbxContent>
                </v:textbox>
              </v:rect>
            </w:pict>
          </mc:Fallback>
        </mc:AlternateContent>
      </w:r>
    </w:p>
    <w:p w14:paraId="6A044063">
      <w:pPr>
        <w:rPr>
          <w:b/>
          <w:bCs/>
          <w:i/>
          <w:iCs/>
          <w:sz w:val="72"/>
          <w:szCs w:val="72"/>
        </w:rPr>
      </w:pPr>
    </w:p>
    <w:p w14:paraId="02B51F73">
      <w:pPr>
        <w:rPr>
          <w:b/>
          <w:bCs/>
          <w:i/>
          <w:iCs/>
          <w:sz w:val="72"/>
          <w:szCs w:val="72"/>
        </w:rPr>
      </w:pPr>
    </w:p>
    <w:p w14:paraId="25F922A9">
      <w:pPr>
        <w:rPr>
          <w:b/>
          <w:bCs/>
          <w:i/>
          <w:iCs/>
          <w:sz w:val="72"/>
          <w:szCs w:val="72"/>
        </w:rPr>
      </w:pPr>
    </w:p>
    <w:p w14:paraId="00442618">
      <w:pPr>
        <w:rPr>
          <w:b/>
          <w:bCs/>
          <w:i/>
          <w:iCs/>
          <w:sz w:val="72"/>
          <w:szCs w:val="72"/>
        </w:rPr>
      </w:pPr>
    </w:p>
    <w:p w14:paraId="7ABE3AA0">
      <w:pPr>
        <w:rPr>
          <w:b/>
          <w:bCs/>
          <w:i/>
          <w:iCs/>
          <w:sz w:val="72"/>
          <w:szCs w:val="72"/>
        </w:rPr>
      </w:pPr>
    </w:p>
    <w:p w14:paraId="1FDC878B">
      <w:pPr>
        <w:rPr>
          <w:b/>
          <w:bCs/>
          <w:i/>
          <w:iCs/>
          <w:sz w:val="72"/>
          <w:szCs w:val="72"/>
        </w:rPr>
      </w:pPr>
    </w:p>
    <w:p w14:paraId="7064DCA6">
      <w:pPr>
        <w:rPr>
          <w:b/>
          <w:bCs/>
          <w:i/>
          <w:iCs/>
          <w:sz w:val="72"/>
          <w:szCs w:val="72"/>
        </w:rPr>
      </w:pPr>
    </w:p>
    <w:p w14:paraId="06E26368">
      <w:pPr>
        <w:rPr>
          <w:b/>
          <w:bCs/>
          <w:i/>
          <w:iCs/>
          <w:sz w:val="72"/>
          <w:szCs w:val="72"/>
        </w:rPr>
      </w:pPr>
    </w:p>
    <w:p w14:paraId="7F01324E">
      <w:pPr>
        <w:rPr>
          <w:sz w:val="72"/>
        </w:rPr>
      </w:pPr>
      <w:r>
        <w:rPr>
          <w:sz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110490</wp:posOffset>
                </wp:positionV>
                <wp:extent cx="5281295" cy="1828800"/>
                <wp:effectExtent l="0" t="0" r="14605" b="0"/>
                <wp:wrapNone/>
                <wp:docPr id="6" name="矩形 6" descr="7b0a2020202022776f7264617274223a20227b5c2269645c223a32353030353130392c5c227469645c223a31333532367d220a7d0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1295" cy="1828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BDFF4">
                            <w:pPr>
                              <w:jc w:val="center"/>
                              <w:rPr>
                                <w:rFonts w:ascii="汉仪颜楷简" w:hAnsi="汉仪颜楷简" w:eastAsia="汉仪颜楷简" w:cs="汉仪颜楷简"/>
                                <w:b/>
                                <w:bCs/>
                                <w:sz w:val="160"/>
                                <w:szCs w:val="160"/>
                                <w14:shadow w14:blurRad="75057" w14:dist="38100" w14:dir="5400000" w14:sx="100000" w14:sy="-20000" w14:kx="0" w14:ky="0" w14:algn="b">
                                  <w14:srgbClr w14:val="7B2109">
                                    <w14:alpha w14:val="65000"/>
                                  </w14:srgbClr>
                                </w14:shadow>
                                <w14:textOutline w14:w="50800" w14:cap="flat" w14:cmpd="sng" w14:algn="ctr">
                                  <w14:solidFill>
                                    <w14:srgbClr w14:val="F9FAE7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61000">
                                        <w14:srgbClr w14:val="D82F08"/>
                                      </w14:gs>
                                      <w14:gs w14:pos="0">
                                        <w14:srgbClr w14:val="FFF1AF"/>
                                      </w14:gs>
                                      <w14:gs w14:pos="29000">
                                        <w14:srgbClr w14:val="FBA46A"/>
                                      </w14:gs>
                                    </w14:gsLst>
                                    <w14:lin w14:ang="5100000" w14:scaled="0"/>
                                  </w14:gradFill>
                                </w14:textFill>
                                <w14:props3d w14:extrusionH="444500" w14:contourW="12700" w14:prstMaterial="warmMatte">
                                  <w14:extrusionClr>
                                    <w14:srgbClr w14:val="FFBF6B"/>
                                  </w14:extrusionClr>
                                  <w14:contourClr>
                                    <w14:srgbClr w14:val="E33209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汉仪颜楷简" w:hAnsi="汉仪颜楷简" w:eastAsia="汉仪颜楷简" w:cs="汉仪颜楷简"/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14:shadow w14:blurRad="75057" w14:dist="38100" w14:dir="5400000" w14:sx="100000" w14:sy="-20000" w14:kx="0" w14:ky="0" w14:algn="b">
                                  <w14:srgbClr w14:val="7B2109">
                                    <w14:alpha w14:val="65000"/>
                                  </w14:srgbClr>
                                </w14:shadow>
                                <w14:textOutline w14:w="50800" w14:cap="flat" w14:cmpd="sng" w14:algn="ctr">
                                  <w14:solidFill>
                                    <w14:srgbClr w14:val="F9FAE7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61000">
                                        <w14:srgbClr w14:val="D82F08"/>
                                      </w14:gs>
                                      <w14:gs w14:pos="0">
                                        <w14:srgbClr w14:val="FFF1AF"/>
                                      </w14:gs>
                                      <w14:gs w14:pos="29000">
                                        <w14:srgbClr w14:val="FBA46A"/>
                                      </w14:gs>
                                    </w14:gsLst>
                                    <w14:lin w14:ang="5100000" w14:scaled="0"/>
                                  </w14:gradFill>
                                </w14:textFill>
                                <w14:props3d w14:extrusionH="444500" w14:contourW="12700" w14:prstMaterial="warmMatte">
                                  <w14:extrusionClr>
                                    <w14:srgbClr w14:val="FFBF6B"/>
                                  </w14:extrusionClr>
                                  <w14:contourClr>
                                    <w14:srgbClr w14:val="E33209"/>
                                  </w14:contourClr>
                                </w14:props3d>
                              </w:rPr>
                              <w:t>欢迎</w:t>
                            </w:r>
                            <w:r>
                              <w:rPr>
                                <w:rFonts w:hint="eastAsia" w:ascii="汉仪颜楷简" w:hAnsi="汉仪颜楷简" w:eastAsia="汉仪颜楷简" w:cs="汉仪颜楷简"/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:lang w:val="en-US" w:eastAsia="zh-CN"/>
                                <w14:shadow w14:blurRad="75057" w14:dist="38100" w14:dir="5400000" w14:sx="100000" w14:sy="-20000" w14:kx="0" w14:ky="0" w14:algn="b">
                                  <w14:srgbClr w14:val="7B2109">
                                    <w14:alpha w14:val="65000"/>
                                  </w14:srgbClr>
                                </w14:shadow>
                                <w14:textOutline w14:w="50800" w14:cap="flat" w14:cmpd="sng" w14:algn="ctr">
                                  <w14:solidFill>
                                    <w14:srgbClr w14:val="F9FAE7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61000">
                                        <w14:srgbClr w14:val="D82F08"/>
                                      </w14:gs>
                                      <w14:gs w14:pos="0">
                                        <w14:srgbClr w14:val="FFF1AF"/>
                                      </w14:gs>
                                      <w14:gs w14:pos="29000">
                                        <w14:srgbClr w14:val="FBA46A"/>
                                      </w14:gs>
                                    </w14:gsLst>
                                    <w14:lin w14:ang="5100000" w14:scaled="0"/>
                                  </w14:gradFill>
                                </w14:textFill>
                                <w14:props3d w14:extrusionH="444500" w14:contourW="12700" w14:prstMaterial="warmMatte">
                                  <w14:extrusionClr>
                                    <w14:srgbClr w14:val="FFBF6B"/>
                                  </w14:extrusionClr>
                                  <w14:contourClr>
                                    <w14:srgbClr w14:val="E33209"/>
                                  </w14:contourClr>
                                </w14:props3d>
                              </w:rPr>
                              <w:t>2026</w:t>
                            </w:r>
                            <w:r>
                              <w:rPr>
                                <w:rFonts w:hint="eastAsia" w:ascii="汉仪颜楷简" w:hAnsi="汉仪颜楷简" w:eastAsia="汉仪颜楷简" w:cs="汉仪颜楷简"/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14:shadow w14:blurRad="75057" w14:dist="38100" w14:dir="5400000" w14:sx="100000" w14:sy="-20000" w14:kx="0" w14:ky="0" w14:algn="b">
                                  <w14:srgbClr w14:val="7B2109">
                                    <w14:alpha w14:val="65000"/>
                                  </w14:srgbClr>
                                </w14:shadow>
                                <w14:textOutline w14:w="50800" w14:cap="flat" w14:cmpd="sng" w14:algn="ctr">
                                  <w14:solidFill>
                                    <w14:srgbClr w14:val="F9FAE7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61000">
                                        <w14:srgbClr w14:val="D82F08"/>
                                      </w14:gs>
                                      <w14:gs w14:pos="0">
                                        <w14:srgbClr w14:val="FFF1AF"/>
                                      </w14:gs>
                                      <w14:gs w14:pos="29000">
                                        <w14:srgbClr w14:val="FBA46A"/>
                                      </w14:gs>
                                    </w14:gsLst>
                                    <w14:lin w14:ang="5100000" w14:scaled="0"/>
                                  </w14:gradFill>
                                </w14:textFill>
                                <w14:props3d w14:extrusionH="444500" w14:contourW="12700" w14:prstMaterial="warmMatte">
                                  <w14:extrusionClr>
                                    <w14:srgbClr w14:val="FFBF6B"/>
                                  </w14:extrusionClr>
                                  <w14:contourClr>
                                    <w14:srgbClr w14:val="E33209"/>
                                  </w14:contourClr>
                                </w14:props3d>
                              </w:rPr>
                              <w:t>级新生入学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46990" rIns="90170" bIns="46990" numCol="1" spcCol="0" rtlCol="0" fromWordArt="0" anchor="t" anchorCtr="0" forceAA="0" compatLnSpc="1">
                        <a:spAutoFit/>
                        <a:scene3d>
                          <a:camera prst="obliqueTopRight"/>
                          <a:lightRig rig="flat" dir="t">
                            <a:rot lat="0" lon="0" rev="0"/>
                          </a:lightRig>
                        </a:scene3d>
                        <a:sp3d extrusionH="444500" contourW="12700">
                          <a:extrusionClr>
                            <a:srgbClr val="FFBF6B"/>
                          </a:extrusionClr>
                          <a:contourClr>
                            <a:srgbClr val="E33209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7b0a2020202022776f7264617274223a20227b5c2269645c223a32353030353130392c5c227469645c223a31333532367d220a7d0a" style="position:absolute;left:0pt;margin-left:0.1pt;margin-top:8.7pt;height:144pt;width:415.85pt;z-index:251662336;mso-width-relative:page;mso-height-relative:page;" filled="f" stroked="f" coordsize="21600,21600" o:gfxdata="UEsDBAoAAAAAAIdO4kAAAAAAAAAAAAAAAAAEAAAAZHJzL1BLAwQUAAAACACHTuJA9QILwdYAAAAH&#10;AQAADwAAAGRycy9kb3ducmV2LnhtbE2Oy07DMBBF90j8gzVIbBC107TQhjgVQmILalKJrRsPSZR4&#10;HGL3AV/PsCrL+9C9J9+c3SCOOIXOk4ZkpkAg1d521GjYVa/3KxAhGrJm8IQavjHApri+yk1m/Ym2&#10;eCxjI3iEQmY0tDGOmZShbtGZMPMjEmeffnImspwaaSdz4nE3yLlSD9KZjvihNSO+tFj35cFpWFb9&#10;3frjedv/lJhWu6/m3ak3qfXtTaKeQEQ8x0sZ/vAZHQpm2vsD2SAGDXPusfu4AMHpKk3WIPYaUrVc&#10;gCxy+Z+/+AVQSwMEFAAAAAgAh07iQEQ1I0X3AgAA3gUAAA4AAABkcnMvZTJvRG9jLnhtbK1UwW7b&#10;MAy9D9g/CLqvtmXHToI6Rdou24BiLdYOPcuyHBuwJVWSk3Q/M2C3fcQ+Z9hvjJKdNOh66GEwIJMi&#10;RVKPjzo923Ut2nBtGilyHJ2EGHHBZNmIdY6/3q3eTTEyloqStlLwHD9yg88Wb9+cbtWcE1nLtuQa&#10;QRBh5luV49paNQ8Cw2reUXMiFRdgrKTuqAVVr4NS0y1E79qAhGEabKUulZaMGwO7l4MRjxH1awLK&#10;qmoYv5Ss77iwQ1TNW2rhSqZulMELX21VcWavq8pwi9ocw02tXyEJyIVbg8Upna81VXXDxhLoa0p4&#10;dqeONgKSHkJdUktRr5t/QnUN09LIyp4w2QXDRTwicIsofIbNbU0V93cBqI06gG7+X1j2eXOjUVPm&#10;OMVI0A4a/uf7z9+/fiDQS24YYJUVISXh+JEsS6uMpEkaZSRLCImdjWTFhBGSztLE/WMak3gSh/BN&#10;4gjWGWFuP0uOPKI4BiuJ06wkJKRZGVLXjq0yc6jqVt3oUTMgOmx3le7cH1BDO9/Cx0ML+c4iBpsT&#10;Mo3IbIIRA1s0JdNp6JscPB1X2tgPXHbICTnWwBHfOrq5MhZSguvexWUTctW0redJK5zZFTiU5CS7&#10;K3ZjnYUsHwFMLQeWGcVWDaS4osbeUA20AtLB4NlrWKpWbnMsRwmjWupvL+07f+g2WDHaAk1zbB56&#10;qjlG7ScBPJiFUeZ47RVAdwaKPrYUxxbRdxcSJiGCEVfMi87ftnux0rK7h/lcuqxgooJB7hzbvXhh&#10;h+GB+WZ8ufROwGRF7ZW4VcyFdqAZtewtAOfwBI1xwePSiQwopukIvSza5qHnd1J9ada1HYaxdSLo&#10;SDfwIFUw1UDExtfgAgC6CPZ8Ynig/F/zjfu75tD5/rxXjjIbFZcIaKJ79/J9zHGSJBMgB2JSWNnr&#10;e6idZLDhshz8LlpPPaPXBYhoQwG91ep8lZ6P6Z57jtFeOvc+jkk4G88d+0HVrrqRWwONRgXG3l9k&#10;fKLcu3Kse6+nZ3nx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AAAAABkcnMvUEsBAhQAFAAAAAgAh07iQPUCC8HWAAAABwEAAA8AAAAAAAAA&#10;AQAgAAAAIgAAAGRycy9kb3ducmV2LnhtbFBLAQIUABQAAAAIAIdO4kBENSNF9wIAAN4FAAAOAAAA&#10;AAAAAAEAIAAAACUBAABkcnMvZTJvRG9jLnhtbFBLBQYAAAAABgAGAFkBAACOBgAAAAA=&#10;">
                <v:fill on="f" focussize="0,0"/>
                <v:stroke on="f"/>
                <v:imagedata o:title=""/>
                <o:lock v:ext="edit" aspectratio="f"/>
                <v:textbox inset="7.1pt,3.7pt,7.1pt,3.7pt" style="mso-fit-shape-to-text:t;">
                  <w:txbxContent>
                    <w:p w14:paraId="308BDFF4">
                      <w:pPr>
                        <w:jc w:val="center"/>
                        <w:rPr>
                          <w:rFonts w:ascii="汉仪颜楷简" w:hAnsi="汉仪颜楷简" w:eastAsia="汉仪颜楷简" w:cs="汉仪颜楷简"/>
                          <w:b/>
                          <w:bCs/>
                          <w:sz w:val="160"/>
                          <w:szCs w:val="160"/>
                          <w14:shadow w14:blurRad="75057" w14:dist="38100" w14:dir="5400000" w14:sx="100000" w14:sy="-20000" w14:kx="0" w14:ky="0" w14:algn="b">
                            <w14:srgbClr w14:val="7B2109">
                              <w14:alpha w14:val="65000"/>
                            </w14:srgbClr>
                          </w14:shadow>
                          <w14:textOutline w14:w="50800" w14:cap="flat" w14:cmpd="sng" w14:algn="ctr">
                            <w14:solidFill>
                              <w14:srgbClr w14:val="F9FAE7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61000">
                                  <w14:srgbClr w14:val="D82F08"/>
                                </w14:gs>
                                <w14:gs w14:pos="0">
                                  <w14:srgbClr w14:val="FFF1AF"/>
                                </w14:gs>
                                <w14:gs w14:pos="29000">
                                  <w14:srgbClr w14:val="FBA46A"/>
                                </w14:gs>
                              </w14:gsLst>
                              <w14:lin w14:ang="5100000" w14:scaled="0"/>
                            </w14:gradFill>
                          </w14:textFill>
                          <w14:props3d w14:extrusionH="444500" w14:contourW="12700" w14:prstMaterial="warmMatte">
                            <w14:extrusionClr>
                              <w14:srgbClr w14:val="FFBF6B"/>
                            </w14:extrusionClr>
                            <w14:contourClr>
                              <w14:srgbClr w14:val="E33209"/>
                            </w14:contourClr>
                          </w14:props3d>
                        </w:rPr>
                      </w:pPr>
                      <w:r>
                        <w:rPr>
                          <w:rFonts w:hint="eastAsia" w:ascii="汉仪颜楷简" w:hAnsi="汉仪颜楷简" w:eastAsia="汉仪颜楷简" w:cs="汉仪颜楷简"/>
                          <w:b/>
                          <w:bCs/>
                          <w:i/>
                          <w:iCs/>
                          <w:sz w:val="72"/>
                          <w:szCs w:val="72"/>
                          <w14:shadow w14:blurRad="75057" w14:dist="38100" w14:dir="5400000" w14:sx="100000" w14:sy="-20000" w14:kx="0" w14:ky="0" w14:algn="b">
                            <w14:srgbClr w14:val="7B2109">
                              <w14:alpha w14:val="65000"/>
                            </w14:srgbClr>
                          </w14:shadow>
                          <w14:textOutline w14:w="50800" w14:cap="flat" w14:cmpd="sng" w14:algn="ctr">
                            <w14:solidFill>
                              <w14:srgbClr w14:val="F9FAE7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61000">
                                  <w14:srgbClr w14:val="D82F08"/>
                                </w14:gs>
                                <w14:gs w14:pos="0">
                                  <w14:srgbClr w14:val="FFF1AF"/>
                                </w14:gs>
                                <w14:gs w14:pos="29000">
                                  <w14:srgbClr w14:val="FBA46A"/>
                                </w14:gs>
                              </w14:gsLst>
                              <w14:lin w14:ang="5100000" w14:scaled="0"/>
                            </w14:gradFill>
                          </w14:textFill>
                          <w14:props3d w14:extrusionH="444500" w14:contourW="12700" w14:prstMaterial="warmMatte">
                            <w14:extrusionClr>
                              <w14:srgbClr w14:val="FFBF6B"/>
                            </w14:extrusionClr>
                            <w14:contourClr>
                              <w14:srgbClr w14:val="E33209"/>
                            </w14:contourClr>
                          </w14:props3d>
                        </w:rPr>
                        <w:t>欢迎</w:t>
                      </w:r>
                      <w:r>
                        <w:rPr>
                          <w:rFonts w:hint="eastAsia" w:ascii="汉仪颜楷简" w:hAnsi="汉仪颜楷简" w:eastAsia="汉仪颜楷简" w:cs="汉仪颜楷简"/>
                          <w:b/>
                          <w:bCs/>
                          <w:i/>
                          <w:iCs/>
                          <w:sz w:val="72"/>
                          <w:szCs w:val="72"/>
                          <w:lang w:val="en-US" w:eastAsia="zh-CN"/>
                          <w14:shadow w14:blurRad="75057" w14:dist="38100" w14:dir="5400000" w14:sx="100000" w14:sy="-20000" w14:kx="0" w14:ky="0" w14:algn="b">
                            <w14:srgbClr w14:val="7B2109">
                              <w14:alpha w14:val="65000"/>
                            </w14:srgbClr>
                          </w14:shadow>
                          <w14:textOutline w14:w="50800" w14:cap="flat" w14:cmpd="sng" w14:algn="ctr">
                            <w14:solidFill>
                              <w14:srgbClr w14:val="F9FAE7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61000">
                                  <w14:srgbClr w14:val="D82F08"/>
                                </w14:gs>
                                <w14:gs w14:pos="0">
                                  <w14:srgbClr w14:val="FFF1AF"/>
                                </w14:gs>
                                <w14:gs w14:pos="29000">
                                  <w14:srgbClr w14:val="FBA46A"/>
                                </w14:gs>
                              </w14:gsLst>
                              <w14:lin w14:ang="5100000" w14:scaled="0"/>
                            </w14:gradFill>
                          </w14:textFill>
                          <w14:props3d w14:extrusionH="444500" w14:contourW="12700" w14:prstMaterial="warmMatte">
                            <w14:extrusionClr>
                              <w14:srgbClr w14:val="FFBF6B"/>
                            </w14:extrusionClr>
                            <w14:contourClr>
                              <w14:srgbClr w14:val="E33209"/>
                            </w14:contourClr>
                          </w14:props3d>
                        </w:rPr>
                        <w:t>2026</w:t>
                      </w:r>
                      <w:r>
                        <w:rPr>
                          <w:rFonts w:hint="eastAsia" w:ascii="汉仪颜楷简" w:hAnsi="汉仪颜楷简" w:eastAsia="汉仪颜楷简" w:cs="汉仪颜楷简"/>
                          <w:b/>
                          <w:bCs/>
                          <w:i/>
                          <w:iCs/>
                          <w:sz w:val="72"/>
                          <w:szCs w:val="72"/>
                          <w14:shadow w14:blurRad="75057" w14:dist="38100" w14:dir="5400000" w14:sx="100000" w14:sy="-20000" w14:kx="0" w14:ky="0" w14:algn="b">
                            <w14:srgbClr w14:val="7B2109">
                              <w14:alpha w14:val="65000"/>
                            </w14:srgbClr>
                          </w14:shadow>
                          <w14:textOutline w14:w="50800" w14:cap="flat" w14:cmpd="sng" w14:algn="ctr">
                            <w14:solidFill>
                              <w14:srgbClr w14:val="F9FAE7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61000">
                                  <w14:srgbClr w14:val="D82F08"/>
                                </w14:gs>
                                <w14:gs w14:pos="0">
                                  <w14:srgbClr w14:val="FFF1AF"/>
                                </w14:gs>
                                <w14:gs w14:pos="29000">
                                  <w14:srgbClr w14:val="FBA46A"/>
                                </w14:gs>
                              </w14:gsLst>
                              <w14:lin w14:ang="5100000" w14:scaled="0"/>
                            </w14:gradFill>
                          </w14:textFill>
                          <w14:props3d w14:extrusionH="444500" w14:contourW="12700" w14:prstMaterial="warmMatte">
                            <w14:extrusionClr>
                              <w14:srgbClr w14:val="FFBF6B"/>
                            </w14:extrusionClr>
                            <w14:contourClr>
                              <w14:srgbClr w14:val="E33209"/>
                            </w14:contourClr>
                          </w14:props3d>
                        </w:rPr>
                        <w:t>级新生入学</w:t>
                      </w:r>
                    </w:p>
                  </w:txbxContent>
                </v:textbox>
              </v:rect>
            </w:pict>
          </mc:Fallback>
        </mc:AlternateContent>
      </w:r>
    </w:p>
    <w:p w14:paraId="44233AFB">
      <w:pPr>
        <w:rPr>
          <w:b/>
          <w:bCs/>
          <w:i/>
          <w:iCs/>
          <w:sz w:val="72"/>
          <w:szCs w:val="72"/>
        </w:rPr>
      </w:pPr>
    </w:p>
    <w:p w14:paraId="60B00567"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sdt>
      <w:sdtPr>
        <w:rPr>
          <w:rFonts w:hint="eastAsia" w:ascii="宋体" w:hAnsi="宋体" w:eastAsia="宋体" w:cs="宋体"/>
          <w:sz w:val="28"/>
          <w:szCs w:val="28"/>
        </w:rPr>
        <w:id w:val="147466257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sz w:val="28"/>
          <w:szCs w:val="28"/>
        </w:rPr>
      </w:sdtEndPr>
      <w:sdtContent>
        <w:p w14:paraId="495DF40A">
          <w:pPr>
            <w:spacing w:line="360" w:lineRule="auto"/>
            <w:jc w:val="center"/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</w:pPr>
          <w:bookmarkStart w:id="0" w:name="_Toc3890"/>
          <w:bookmarkStart w:id="1" w:name="_Toc8724"/>
          <w:r>
            <w:rPr>
              <w:rFonts w:hint="eastAsia" w:ascii="宋体" w:hAnsi="宋体" w:eastAsia="宋体" w:cs="宋体"/>
              <w:sz w:val="32"/>
              <w:szCs w:val="32"/>
            </w:rPr>
            <w:t>目录</w:t>
          </w:r>
        </w:p>
        <w:p w14:paraId="0B979F4B">
          <w:pPr>
            <w:pStyle w:val="9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TOC \o "1-3" \h \u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_Toc24254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/>
              <w:bCs/>
              <w:sz w:val="32"/>
              <w:szCs w:val="32"/>
              <w:lang w:val="en-US" w:eastAsia="zh-CN"/>
            </w:rPr>
            <w:t>学习平台</w:t>
          </w:r>
          <w:r>
            <w:rPr>
              <w:rFonts w:hint="eastAsia"/>
              <w:bCs/>
              <w:sz w:val="32"/>
              <w:szCs w:val="32"/>
            </w:rPr>
            <w:t>简易操作流程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_Toc24254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5A52E432">
          <w:pPr>
            <w:pStyle w:val="10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_Toc2307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bCs/>
              <w:sz w:val="32"/>
              <w:szCs w:val="32"/>
            </w:rPr>
            <w:t xml:space="preserve">1. </w:t>
          </w:r>
          <w:r>
            <w:rPr>
              <w:rFonts w:hint="eastAsia"/>
              <w:bCs/>
              <w:sz w:val="32"/>
              <w:szCs w:val="32"/>
            </w:rPr>
            <w:t>电脑端（PC）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_Toc2307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727081E5">
          <w:pPr>
            <w:pStyle w:val="10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_Toc9745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bCs/>
              <w:sz w:val="32"/>
              <w:szCs w:val="32"/>
            </w:rPr>
            <w:t xml:space="preserve">2. </w:t>
          </w:r>
          <w:r>
            <w:rPr>
              <w:rFonts w:hint="eastAsia"/>
              <w:bCs/>
              <w:sz w:val="32"/>
              <w:szCs w:val="32"/>
            </w:rPr>
            <w:t>手机端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_Toc9745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4C8457CA">
          <w:pPr>
            <w:pStyle w:val="9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_Toc24133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/>
              <w:bCs/>
              <w:sz w:val="32"/>
              <w:szCs w:val="32"/>
              <w:lang w:val="en-US" w:eastAsia="zh-CN"/>
            </w:rPr>
            <w:t>学习平台</w:t>
          </w:r>
          <w:r>
            <w:rPr>
              <w:rFonts w:hint="eastAsia"/>
              <w:bCs/>
              <w:sz w:val="32"/>
              <w:szCs w:val="32"/>
            </w:rPr>
            <w:t>详细使用说明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_Toc24133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2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0A754034">
          <w:pPr>
            <w:pStyle w:val="9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_Toc7875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/>
              <w:sz w:val="32"/>
              <w:szCs w:val="32"/>
              <w:lang w:val="en-US" w:eastAsia="zh-CN"/>
            </w:rPr>
            <w:t>一、</w:t>
          </w:r>
          <w:r>
            <w:rPr>
              <w:rFonts w:hint="eastAsia"/>
              <w:sz w:val="32"/>
              <w:szCs w:val="32"/>
            </w:rPr>
            <w:t>电脑端（PC）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_Toc7875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2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5FD58C0F">
          <w:pPr>
            <w:pStyle w:val="10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_Toc7269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/>
              <w:sz w:val="32"/>
              <w:szCs w:val="32"/>
            </w:rPr>
            <w:t>1</w:t>
          </w:r>
          <w:r>
            <w:rPr>
              <w:rFonts w:hint="eastAsia"/>
              <w:sz w:val="32"/>
              <w:szCs w:val="32"/>
              <w:lang w:eastAsia="zh-CN"/>
            </w:rPr>
            <w:t>.</w:t>
          </w:r>
          <w:r>
            <w:rPr>
              <w:rFonts w:hint="eastAsia"/>
              <w:sz w:val="32"/>
              <w:szCs w:val="32"/>
              <w:lang w:val="en-US" w:eastAsia="zh-CN"/>
            </w:rPr>
            <w:t>登录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_Toc7269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2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06F3911E">
          <w:pPr>
            <w:pStyle w:val="10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_Toc14044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/>
              <w:sz w:val="32"/>
              <w:szCs w:val="32"/>
              <w:lang w:val="en-US" w:eastAsia="zh-CN"/>
            </w:rPr>
            <w:t>2.缴费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_Toc14044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405295C8">
          <w:pPr>
            <w:pStyle w:val="10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_Toc31575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/>
              <w:sz w:val="32"/>
              <w:szCs w:val="32"/>
              <w:lang w:val="en-US" w:eastAsia="zh-CN"/>
            </w:rPr>
            <w:t>3.</w:t>
          </w:r>
          <w:r>
            <w:rPr>
              <w:rFonts w:hint="eastAsia"/>
              <w:sz w:val="32"/>
              <w:szCs w:val="32"/>
            </w:rPr>
            <w:t>课程学习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_Toc31575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1A8A7123">
          <w:pPr>
            <w:pStyle w:val="9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_Toc18551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/>
              <w:sz w:val="32"/>
              <w:szCs w:val="32"/>
              <w:lang w:val="en-US" w:eastAsia="zh-CN"/>
            </w:rPr>
            <w:t>二、</w:t>
          </w:r>
          <w:r>
            <w:rPr>
              <w:rFonts w:hint="eastAsia"/>
              <w:sz w:val="32"/>
              <w:szCs w:val="32"/>
            </w:rPr>
            <w:t>手机端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_Toc18551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9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78EE21F8">
          <w:pPr>
            <w:pStyle w:val="10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_Toc20180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/>
              <w:sz w:val="32"/>
              <w:szCs w:val="32"/>
            </w:rPr>
            <w:t>1</w:t>
          </w:r>
          <w:r>
            <w:rPr>
              <w:rFonts w:hint="eastAsia"/>
              <w:sz w:val="32"/>
              <w:szCs w:val="32"/>
              <w:lang w:val="en-US" w:eastAsia="zh-CN"/>
            </w:rPr>
            <w:t>.安装</w:t>
          </w:r>
          <w:r>
            <w:rPr>
              <w:rFonts w:hint="eastAsia"/>
              <w:sz w:val="32"/>
              <w:szCs w:val="32"/>
            </w:rPr>
            <w:t>“青书学堂”</w:t>
          </w:r>
          <w:r>
            <w:rPr>
              <w:rFonts w:hint="eastAsia"/>
              <w:sz w:val="32"/>
              <w:szCs w:val="32"/>
              <w:lang w:val="en-US" w:eastAsia="zh-CN"/>
            </w:rPr>
            <w:t>APP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_Toc20180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9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584D5842">
          <w:pPr>
            <w:pStyle w:val="10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_Toc31281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/>
              <w:sz w:val="32"/>
              <w:szCs w:val="32"/>
              <w:lang w:val="en-US" w:eastAsia="zh-CN"/>
            </w:rPr>
            <w:t>2.登录账号密码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_Toc31281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9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38BF3202">
          <w:pPr>
            <w:pStyle w:val="10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_Toc26028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/>
              <w:sz w:val="32"/>
              <w:szCs w:val="32"/>
              <w:lang w:val="en-US" w:eastAsia="zh-CN"/>
            </w:rPr>
            <w:t>3.缴费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_Toc26028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10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1141B96C">
          <w:pPr>
            <w:pStyle w:val="10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instrText xml:space="preserve"> HYPERLINK \l _Toc8124 </w:instrText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separate"/>
          </w:r>
          <w:r>
            <w:rPr>
              <w:rFonts w:hint="eastAsia"/>
              <w:sz w:val="32"/>
              <w:szCs w:val="32"/>
              <w:lang w:val="en-US" w:eastAsia="zh-CN"/>
            </w:rPr>
            <w:t>4.</w:t>
          </w:r>
          <w:r>
            <w:rPr>
              <w:rFonts w:hint="eastAsia"/>
              <w:sz w:val="32"/>
              <w:szCs w:val="32"/>
            </w:rPr>
            <w:t>进入手机学习系统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_Toc8124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11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  <w:p w14:paraId="729F218D">
          <w:pPr>
            <w:spacing w:line="360" w:lineRule="auto"/>
          </w:pPr>
          <w:r>
            <w:rPr>
              <w:rFonts w:hint="eastAsia" w:asciiTheme="minorEastAsia" w:hAnsiTheme="minorEastAsia" w:eastAsiaTheme="minorEastAsia" w:cstheme="minorEastAsia"/>
              <w:sz w:val="32"/>
              <w:szCs w:val="32"/>
            </w:rPr>
            <w:fldChar w:fldCharType="end"/>
          </w:r>
        </w:p>
      </w:sdtContent>
    </w:sdt>
    <w:p w14:paraId="34ADB33F">
      <w:pPr>
        <w:outlineLvl w:val="0"/>
        <w:rPr>
          <w:b/>
          <w:bCs/>
          <w:sz w:val="32"/>
          <w:szCs w:val="32"/>
        </w:rPr>
      </w:pPr>
    </w:p>
    <w:p w14:paraId="500E0EA5">
      <w:pPr>
        <w:outlineLvl w:val="0"/>
        <w:rPr>
          <w:b/>
          <w:bCs/>
          <w:sz w:val="32"/>
          <w:szCs w:val="32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4B09005">
      <w:pPr>
        <w:ind w:firstLine="3213" w:firstLineChars="1000"/>
        <w:outlineLvl w:val="0"/>
        <w:rPr>
          <w:b/>
          <w:bCs/>
          <w:sz w:val="32"/>
          <w:szCs w:val="32"/>
        </w:rPr>
      </w:pPr>
      <w:bookmarkStart w:id="2" w:name="_Toc24254"/>
      <w:r>
        <w:rPr>
          <w:rFonts w:hint="eastAsia"/>
          <w:b/>
          <w:bCs/>
          <w:sz w:val="32"/>
          <w:szCs w:val="32"/>
          <w:lang w:val="en-US" w:eastAsia="zh-CN"/>
        </w:rPr>
        <w:t>学习平台</w:t>
      </w:r>
      <w:r>
        <w:rPr>
          <w:rFonts w:hint="eastAsia"/>
          <w:b/>
          <w:bCs/>
          <w:sz w:val="32"/>
          <w:szCs w:val="32"/>
        </w:rPr>
        <w:t>简易操作流程</w:t>
      </w:r>
      <w:bookmarkEnd w:id="0"/>
      <w:bookmarkEnd w:id="1"/>
      <w:bookmarkEnd w:id="2"/>
    </w:p>
    <w:p w14:paraId="631E6B36">
      <w:pPr>
        <w:numPr>
          <w:ilvl w:val="0"/>
          <w:numId w:val="1"/>
        </w:numPr>
        <w:outlineLvl w:val="1"/>
        <w:rPr>
          <w:b/>
          <w:bCs/>
          <w:sz w:val="32"/>
          <w:szCs w:val="32"/>
        </w:rPr>
      </w:pPr>
      <w:bookmarkStart w:id="3" w:name="_Toc2307"/>
      <w:bookmarkStart w:id="4" w:name="_Toc18423"/>
      <w:bookmarkStart w:id="5" w:name="_Toc20081"/>
      <w:r>
        <w:rPr>
          <w:rFonts w:hint="eastAsia"/>
          <w:b/>
          <w:bCs/>
          <w:sz w:val="32"/>
          <w:szCs w:val="32"/>
        </w:rPr>
        <w:t>电脑端（PC）</w:t>
      </w:r>
      <w:bookmarkEnd w:id="3"/>
      <w:bookmarkEnd w:id="4"/>
      <w:bookmarkEnd w:id="5"/>
    </w:p>
    <w:p w14:paraId="4EF4388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请用除IE浏览器以外的浏览器搜索网址：</w:t>
      </w:r>
    </w:p>
    <w:p w14:paraId="56229560">
      <w:pPr>
        <w:spacing w:line="360" w:lineRule="auto"/>
        <w:ind w:firstLine="643" w:firstLineChars="20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/>
          <w:b/>
          <w:bCs/>
          <w:sz w:val="32"/>
          <w:szCs w:val="32"/>
          <w:lang w:val="en-US" w:eastAsia="zh-CN"/>
        </w:rPr>
        <w:instrText xml:space="preserve"> HYPERLINK "https://degree.qingshuxuetang.com/zy" </w:instrText>
      </w:r>
      <w:r>
        <w:rPr>
          <w:rFonts w:hint="eastAsia"/>
          <w:b/>
          <w:bCs/>
          <w:sz w:val="32"/>
          <w:szCs w:val="32"/>
          <w:lang w:val="en-US" w:eastAsia="zh-CN"/>
        </w:rPr>
        <w:fldChar w:fldCharType="separate"/>
      </w:r>
      <w:r>
        <w:rPr>
          <w:rStyle w:val="13"/>
          <w:rFonts w:hint="eastAsia"/>
          <w:b/>
          <w:bCs/>
          <w:sz w:val="32"/>
          <w:szCs w:val="32"/>
          <w:lang w:val="en-US" w:eastAsia="zh-CN"/>
        </w:rPr>
        <w:t>https://degree.qingshuxuetang.com/zy</w:t>
      </w:r>
      <w:r>
        <w:rPr>
          <w:rFonts w:hint="eastAsia"/>
          <w:b/>
          <w:bCs/>
          <w:sz w:val="32"/>
          <w:szCs w:val="32"/>
          <w:lang w:val="en-US" w:eastAsia="zh-CN"/>
        </w:rPr>
        <w:fldChar w:fldCharType="end"/>
      </w:r>
    </w:p>
    <w:p w14:paraId="20889868">
      <w:pPr>
        <w:spacing w:line="360" w:lineRule="auto"/>
        <w:ind w:firstLine="562" w:firstLineChars="2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操作流程：登录网址——点右上角登录——输入帐号（</w:t>
      </w:r>
      <w:r>
        <w:rPr>
          <w:rFonts w:hint="eastAsia" w:ascii="宋体" w:hAnsi="宋体"/>
          <w:b/>
          <w:bCs/>
          <w:sz w:val="28"/>
          <w:szCs w:val="28"/>
          <w:shd w:val="clear" w:color="auto" w:fill="FFFFFF"/>
          <w:lang w:val="en-US" w:eastAsia="zh-CN"/>
        </w:rPr>
        <w:t>身份证号</w:t>
      </w:r>
      <w:r>
        <w:rPr>
          <w:rFonts w:hint="eastAsia" w:ascii="宋体" w:hAnsi="宋体"/>
          <w:b/>
          <w:bCs/>
          <w:sz w:val="28"/>
          <w:szCs w:val="28"/>
        </w:rPr>
        <w:t>）密码（</w:t>
      </w:r>
      <w:r>
        <w:rPr>
          <w:rFonts w:hint="eastAsia"/>
          <w:b/>
          <w:bCs/>
          <w:sz w:val="32"/>
          <w:szCs w:val="32"/>
          <w:lang w:val="en-US" w:eastAsia="zh-CN"/>
        </w:rPr>
        <w:t>zy身份证号后4位</w:t>
      </w:r>
      <w:r>
        <w:rPr>
          <w:rFonts w:hint="eastAsia" w:ascii="宋体" w:hAnsi="宋体"/>
          <w:b/>
          <w:sz w:val="28"/>
          <w:szCs w:val="28"/>
        </w:rPr>
        <w:t>））</w:t>
      </w:r>
      <w:r>
        <w:rPr>
          <w:rFonts w:hint="eastAsia" w:ascii="宋体" w:hAnsi="宋体"/>
          <w:sz w:val="28"/>
          <w:szCs w:val="28"/>
          <w:shd w:val="clear" w:color="auto" w:fill="FF0000"/>
        </w:rPr>
        <w:t>不要用手机号注册账号，需要先用账号密码登</w:t>
      </w:r>
      <w:r>
        <w:rPr>
          <w:rFonts w:hint="eastAsia" w:ascii="宋体" w:hAnsi="宋体"/>
          <w:sz w:val="28"/>
          <w:szCs w:val="28"/>
          <w:shd w:val="clear" w:color="auto" w:fill="FF0000"/>
          <w:lang w:val="en-US" w:eastAsia="zh-CN"/>
        </w:rPr>
        <w:t>录</w:t>
      </w:r>
      <w:r>
        <w:rPr>
          <w:rFonts w:hint="eastAsia" w:ascii="宋体" w:hAnsi="宋体"/>
          <w:sz w:val="28"/>
          <w:szCs w:val="28"/>
          <w:shd w:val="clear" w:color="auto" w:fill="FF0000"/>
        </w:rPr>
        <w:t>再绑定手机号码</w:t>
      </w:r>
      <w:r>
        <w:rPr>
          <w:rFonts w:hint="eastAsia" w:ascii="宋体" w:hAnsi="宋体"/>
          <w:b/>
          <w:sz w:val="28"/>
          <w:szCs w:val="28"/>
        </w:rPr>
        <w:t>——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缴费</w:t>
      </w:r>
      <w:r>
        <w:rPr>
          <w:rFonts w:hint="eastAsia" w:ascii="宋体" w:hAnsi="宋体"/>
          <w:b/>
          <w:sz w:val="28"/>
          <w:szCs w:val="28"/>
        </w:rPr>
        <w:t>——课程学习（当前学期课程即是本学期要学习的课程）——进入其中一门课程—-查看得分规则——根据得分规则要求的几项进行学习，学满即可。</w:t>
      </w:r>
    </w:p>
    <w:p w14:paraId="5B664FE5">
      <w:pPr>
        <w:numPr>
          <w:ilvl w:val="0"/>
          <w:numId w:val="1"/>
        </w:numPr>
        <w:outlineLvl w:val="1"/>
        <w:rPr>
          <w:b/>
          <w:bCs/>
          <w:sz w:val="32"/>
          <w:szCs w:val="32"/>
        </w:rPr>
      </w:pPr>
      <w:bookmarkStart w:id="6" w:name="_Toc11099"/>
      <w:bookmarkStart w:id="7" w:name="_Toc9745"/>
      <w:bookmarkStart w:id="8" w:name="_Toc6975"/>
      <w:r>
        <w:rPr>
          <w:rFonts w:hint="eastAsia"/>
          <w:b/>
          <w:bCs/>
          <w:sz w:val="32"/>
          <w:szCs w:val="32"/>
        </w:rPr>
        <w:t>手机端</w:t>
      </w:r>
      <w:bookmarkEnd w:id="6"/>
      <w:bookmarkEnd w:id="7"/>
      <w:bookmarkEnd w:id="8"/>
    </w:p>
    <w:p w14:paraId="7BD9DCF3">
      <w:pPr>
        <w:spacing w:line="360" w:lineRule="auto"/>
        <w:ind w:firstLine="562" w:firstLineChars="200"/>
        <w:jc w:val="left"/>
      </w:pPr>
      <w:r>
        <w:rPr>
          <w:rFonts w:hint="eastAsia" w:ascii="宋体" w:hAnsi="宋体"/>
          <w:b/>
          <w:sz w:val="28"/>
          <w:szCs w:val="28"/>
        </w:rPr>
        <w:t>在手机应用商店里搜索“青书学堂”并下载或者扫描下方二维码下载APP，打开青书学堂---输入帐号密码（同上）登录</w:t>
      </w:r>
      <w:r>
        <w:rPr>
          <w:rFonts w:hint="eastAsia" w:ascii="宋体" w:hAnsi="宋体"/>
          <w:sz w:val="28"/>
          <w:szCs w:val="28"/>
          <w:shd w:val="clear" w:color="auto" w:fill="FF0000"/>
        </w:rPr>
        <w:t>不需要注册账号</w:t>
      </w:r>
      <w:r>
        <w:rPr>
          <w:rFonts w:hint="eastAsia" w:ascii="宋体" w:hAnsi="宋体"/>
          <w:b/>
          <w:sz w:val="28"/>
          <w:szCs w:val="28"/>
        </w:rPr>
        <w:t>——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缴费</w:t>
      </w:r>
      <w:r>
        <w:rPr>
          <w:rFonts w:hint="eastAsia" w:ascii="宋体" w:hAnsi="宋体"/>
          <w:b/>
          <w:sz w:val="28"/>
          <w:szCs w:val="28"/>
        </w:rPr>
        <w:t>——课程（即是当前学期要学的课程）——进入某一门课程——有得分要求的项目进行学习，学满即可；期末考试：在规定的时间段内点课程考试——进入考试页面。</w:t>
      </w:r>
    </w:p>
    <w:p w14:paraId="4267DA7D">
      <w:pPr>
        <w:spacing w:line="360" w:lineRule="auto"/>
        <w:jc w:val="left"/>
      </w:pPr>
    </w:p>
    <w:p w14:paraId="2C1A19DD">
      <w:pPr>
        <w:spacing w:line="360" w:lineRule="auto"/>
        <w:jc w:val="center"/>
      </w:pPr>
      <w:r>
        <w:drawing>
          <wp:inline distT="0" distB="0" distL="114300" distR="114300">
            <wp:extent cx="1838325" cy="1952625"/>
            <wp:effectExtent l="0" t="0" r="9525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A27A8">
      <w:pPr>
        <w:spacing w:line="360" w:lineRule="auto"/>
        <w:jc w:val="left"/>
      </w:pPr>
    </w:p>
    <w:p w14:paraId="6FCE2FDD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</w:p>
    <w:p w14:paraId="123C12F9">
      <w:pPr>
        <w:outlineLvl w:val="0"/>
        <w:rPr>
          <w:b/>
          <w:bCs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bookmarkStart w:id="9" w:name="_Toc4323"/>
      <w:bookmarkStart w:id="10" w:name="_Toc28914"/>
    </w:p>
    <w:p w14:paraId="24801BD0">
      <w:pPr>
        <w:ind w:firstLine="1606" w:firstLineChars="500"/>
        <w:outlineLvl w:val="0"/>
        <w:rPr>
          <w:b/>
          <w:bCs/>
          <w:sz w:val="32"/>
          <w:szCs w:val="32"/>
        </w:rPr>
      </w:pPr>
      <w:bookmarkStart w:id="11" w:name="_Toc24133"/>
      <w:r>
        <w:rPr>
          <w:rFonts w:hint="eastAsia"/>
          <w:b/>
          <w:bCs/>
          <w:sz w:val="32"/>
          <w:szCs w:val="32"/>
          <w:lang w:val="en-US" w:eastAsia="zh-CN"/>
        </w:rPr>
        <w:t>学习平台</w:t>
      </w:r>
      <w:r>
        <w:rPr>
          <w:rFonts w:hint="eastAsia"/>
          <w:b/>
          <w:bCs/>
          <w:sz w:val="32"/>
          <w:szCs w:val="32"/>
        </w:rPr>
        <w:t>详细使用说明</w:t>
      </w:r>
      <w:bookmarkEnd w:id="9"/>
      <w:bookmarkEnd w:id="10"/>
      <w:bookmarkEnd w:id="11"/>
    </w:p>
    <w:p w14:paraId="6DBF2FF2">
      <w:pPr>
        <w:pStyle w:val="2"/>
        <w:bidi w:val="0"/>
      </w:pPr>
      <w:bookmarkStart w:id="12" w:name="_Toc17429"/>
      <w:bookmarkStart w:id="13" w:name="_Toc26813"/>
      <w:bookmarkStart w:id="14" w:name="_Toc7875"/>
      <w:r>
        <w:rPr>
          <w:rFonts w:hint="eastAsia"/>
          <w:lang w:val="en-US" w:eastAsia="zh-CN"/>
        </w:rPr>
        <w:t>一、</w:t>
      </w:r>
      <w:r>
        <w:rPr>
          <w:rFonts w:hint="eastAsia"/>
        </w:rPr>
        <w:t>电脑端（PC）</w:t>
      </w:r>
      <w:bookmarkEnd w:id="12"/>
      <w:bookmarkEnd w:id="13"/>
      <w:bookmarkEnd w:id="14"/>
    </w:p>
    <w:p w14:paraId="1D307BE9">
      <w:pPr>
        <w:pStyle w:val="3"/>
        <w:bidi w:val="0"/>
        <w:rPr>
          <w:rFonts w:hint="default"/>
          <w:lang w:val="en-US" w:eastAsia="zh-CN"/>
        </w:rPr>
      </w:pPr>
      <w:bookmarkStart w:id="15" w:name="_Toc4113"/>
      <w:bookmarkStart w:id="16" w:name="_Toc7269"/>
      <w:r>
        <w:rPr>
          <w:rFonts w:hint="eastAsia"/>
        </w:rPr>
        <w:t>1</w:t>
      </w:r>
      <w:bookmarkEnd w:id="15"/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>登录</w:t>
      </w:r>
      <w:bookmarkEnd w:id="16"/>
    </w:p>
    <w:p w14:paraId="75E92ACA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1.1</w:t>
      </w:r>
      <w:r>
        <w:rPr>
          <w:rFonts w:hint="eastAsia"/>
          <w:sz w:val="28"/>
          <w:szCs w:val="28"/>
        </w:rPr>
        <w:t>首先请用除IE浏览器以外的浏览器搜索网址：</w:t>
      </w:r>
    </w:p>
    <w:p w14:paraId="2AD5E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/>
          <w:b/>
          <w:bCs/>
          <w:sz w:val="32"/>
          <w:szCs w:val="32"/>
          <w:lang w:val="en-US" w:eastAsia="zh-CN"/>
        </w:rPr>
        <w:instrText xml:space="preserve"> HYPERLINK "https://degree.qingshuxuetang.com/zzqd" </w:instrText>
      </w:r>
      <w:r>
        <w:rPr>
          <w:rFonts w:hint="eastAsia"/>
          <w:b/>
          <w:bCs/>
          <w:sz w:val="32"/>
          <w:szCs w:val="32"/>
          <w:lang w:val="en-US" w:eastAsia="zh-CN"/>
        </w:rPr>
        <w:fldChar w:fldCharType="separate"/>
      </w:r>
      <w:r>
        <w:rPr>
          <w:rStyle w:val="13"/>
          <w:rFonts w:hint="eastAsia"/>
          <w:b/>
          <w:bCs/>
          <w:sz w:val="32"/>
          <w:szCs w:val="32"/>
          <w:lang w:val="en-US" w:eastAsia="zh-CN"/>
        </w:rPr>
        <w:t>https://degree.qingshuxuetang.com/zy</w:t>
      </w:r>
      <w:r>
        <w:rPr>
          <w:rFonts w:hint="eastAsia"/>
          <w:b/>
          <w:bCs/>
          <w:sz w:val="32"/>
          <w:szCs w:val="32"/>
          <w:lang w:val="en-US" w:eastAsia="zh-CN"/>
        </w:rPr>
        <w:fldChar w:fldCharType="end"/>
      </w:r>
    </w:p>
    <w:p w14:paraId="58673527">
      <w:pPr>
        <w:rPr>
          <w:b/>
          <w:bCs/>
          <w:sz w:val="32"/>
          <w:szCs w:val="32"/>
        </w:rPr>
      </w:pPr>
      <w:r>
        <w:drawing>
          <wp:inline distT="0" distB="0" distL="114300" distR="114300">
            <wp:extent cx="5271770" cy="3451225"/>
            <wp:effectExtent l="0" t="0" r="5080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0B35F"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点击右上角登录按钮以后，选择</w:t>
      </w:r>
      <w:r>
        <w:rPr>
          <w:rFonts w:hint="eastAsia" w:ascii="宋体" w:hAnsi="宋体"/>
          <w:sz w:val="28"/>
          <w:szCs w:val="28"/>
          <w:shd w:val="clear" w:color="auto" w:fill="FF0000"/>
        </w:rPr>
        <w:t>账号密码登录</w:t>
      </w:r>
    </w:p>
    <w:p w14:paraId="4E23505C">
      <w:pPr>
        <w:spacing w:line="360" w:lineRule="auto"/>
        <w:ind w:firstLine="560" w:firstLineChars="200"/>
        <w:rPr>
          <w:rFonts w:hint="eastAsia" w:ascii="宋体" w:hAnsi="宋体"/>
          <w:color w:val="FF0000"/>
          <w:sz w:val="28"/>
          <w:szCs w:val="28"/>
        </w:rPr>
      </w:pPr>
      <w:r>
        <w:rPr>
          <w:rFonts w:hint="eastAsia" w:ascii="宋体" w:hAnsi="宋体"/>
          <w:color w:val="FF0000"/>
          <w:sz w:val="28"/>
          <w:szCs w:val="28"/>
        </w:rPr>
        <w:t>账号: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账号为身份证号，密码：zy加身份证号后4位</w:t>
      </w:r>
      <w:r>
        <w:rPr>
          <w:rFonts w:hint="eastAsia" w:ascii="宋体" w:hAnsi="宋体"/>
          <w:color w:val="FF0000"/>
          <w:sz w:val="28"/>
          <w:szCs w:val="28"/>
        </w:rPr>
        <w:t>；</w:t>
      </w:r>
    </w:p>
    <w:p w14:paraId="5F72378B">
      <w:pPr>
        <w:spacing w:line="360" w:lineRule="auto"/>
        <w:ind w:firstLine="560" w:firstLineChars="200"/>
        <w:rPr>
          <w:rFonts w:ascii="宋体" w:hAnsi="宋体"/>
          <w:sz w:val="28"/>
          <w:szCs w:val="28"/>
          <w:shd w:val="clear" w:color="auto" w:fill="FF0000"/>
        </w:rPr>
      </w:pPr>
      <w:r>
        <w:rPr>
          <w:rFonts w:hint="eastAsia" w:ascii="宋体" w:hAnsi="宋体"/>
          <w:sz w:val="28"/>
          <w:szCs w:val="28"/>
          <w:shd w:val="clear" w:color="auto" w:fill="FF0000"/>
        </w:rPr>
        <w:t>(首次登录不要选择验证码登录，也不需要注册账号）</w:t>
      </w:r>
    </w:p>
    <w:p w14:paraId="49EC6586">
      <w:pPr>
        <w:spacing w:line="360" w:lineRule="auto"/>
        <w:ind w:firstLine="560" w:firstLineChars="200"/>
        <w:rPr>
          <w:rFonts w:hint="default" w:ascii="宋体" w:hAnsi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例如:账号：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411422198706233654  </w:t>
      </w:r>
      <w:r>
        <w:rPr>
          <w:rFonts w:hint="eastAsia" w:ascii="宋体" w:hAnsi="宋体"/>
          <w:sz w:val="28"/>
          <w:szCs w:val="28"/>
        </w:rPr>
        <w:t>那么密码：</w:t>
      </w:r>
      <w:r>
        <w:rPr>
          <w:rFonts w:hint="eastAsia" w:ascii="宋体" w:hAnsi="宋体"/>
          <w:sz w:val="28"/>
          <w:szCs w:val="28"/>
          <w:lang w:val="en-US" w:eastAsia="zh-CN"/>
        </w:rPr>
        <w:t>zy3654</w:t>
      </w:r>
    </w:p>
    <w:p w14:paraId="3D27B990">
      <w:pPr>
        <w:rPr>
          <w:sz w:val="24"/>
        </w:rPr>
      </w:pPr>
    </w:p>
    <w:p w14:paraId="36BBAED4">
      <w:pPr>
        <w:rPr>
          <w:sz w:val="24"/>
        </w:rPr>
      </w:pPr>
    </w:p>
    <w:p w14:paraId="2A754C52"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</w:p>
    <w:p w14:paraId="11776CA0"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</w:p>
    <w:p w14:paraId="3C7A7395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登录以后需要绑定手机号，这里提醒一下需要绑定本人常用的手机号，方便以后的考试以及平台联系，注意不要绑定携号转网后的手机号以免收不到验证码。</w:t>
      </w:r>
    </w:p>
    <w:p w14:paraId="750FEABB">
      <w:pPr>
        <w:rPr>
          <w:sz w:val="24"/>
        </w:rPr>
      </w:pPr>
      <w:r>
        <w:rPr>
          <w:sz w:val="24"/>
        </w:rPr>
        <w:drawing>
          <wp:inline distT="0" distB="0" distL="114300" distR="114300">
            <wp:extent cx="5271770" cy="2414270"/>
            <wp:effectExtent l="0" t="0" r="5080" b="5080"/>
            <wp:docPr id="12" name="图片 1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845FC">
      <w:pPr>
        <w:rPr>
          <w:sz w:val="24"/>
        </w:rPr>
      </w:pPr>
    </w:p>
    <w:p w14:paraId="3B7D1425">
      <w:pPr>
        <w:rPr>
          <w:sz w:val="24"/>
        </w:rPr>
      </w:pPr>
    </w:p>
    <w:p w14:paraId="06EF0D97"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bookmarkStart w:id="17" w:name="_Toc16863"/>
      <w:r>
        <w:rPr>
          <w:rFonts w:hint="eastAsia" w:ascii="宋体" w:hAnsi="宋体"/>
          <w:sz w:val="28"/>
          <w:szCs w:val="28"/>
        </w:rPr>
        <w:t>1.2修改密码</w:t>
      </w:r>
      <w:bookmarkEnd w:id="17"/>
    </w:p>
    <w:p w14:paraId="01D7A71E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绑定完手机号以后需要修改一下登录密码，按照要求进行密码修改（建议修改自己熟记的密码，防止以后登录出现问题）</w:t>
      </w:r>
    </w:p>
    <w:p w14:paraId="25069048">
      <w:pPr>
        <w:rPr>
          <w:sz w:val="24"/>
        </w:rPr>
      </w:pPr>
      <w:r>
        <w:rPr>
          <w:sz w:val="24"/>
        </w:rPr>
        <w:drawing>
          <wp:inline distT="0" distB="0" distL="114300" distR="114300">
            <wp:extent cx="5274310" cy="2435860"/>
            <wp:effectExtent l="0" t="0" r="2540" b="2540"/>
            <wp:docPr id="13" name="图片 13" descr="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23D45">
      <w:pPr>
        <w:rPr>
          <w:sz w:val="24"/>
        </w:rPr>
      </w:pPr>
    </w:p>
    <w:p w14:paraId="3D7B3B13">
      <w:pPr>
        <w:rPr>
          <w:sz w:val="24"/>
        </w:rPr>
      </w:pPr>
    </w:p>
    <w:p w14:paraId="2D061777">
      <w:pPr>
        <w:rPr>
          <w:sz w:val="24"/>
        </w:rPr>
      </w:pPr>
    </w:p>
    <w:p w14:paraId="5733B4F5">
      <w:pPr>
        <w:rPr>
          <w:sz w:val="24"/>
        </w:rPr>
      </w:pPr>
    </w:p>
    <w:p w14:paraId="4038C70C"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bookmarkStart w:id="18" w:name="_Toc22474"/>
      <w:r>
        <w:rPr>
          <w:rFonts w:hint="eastAsia" w:ascii="宋体" w:hAnsi="宋体"/>
          <w:sz w:val="28"/>
          <w:szCs w:val="28"/>
        </w:rPr>
        <w:t>1.3登录平台</w:t>
      </w:r>
      <w:bookmarkEnd w:id="18"/>
    </w:p>
    <w:p w14:paraId="6A3207CB">
      <w:pPr>
        <w:rPr>
          <w:sz w:val="24"/>
        </w:rPr>
      </w:pPr>
    </w:p>
    <w:p w14:paraId="1DBD637F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修改完密码以后，页面会跳转到如下图所示页面，点击右上角登录按钮，进行平台的登录</w:t>
      </w:r>
    </w:p>
    <w:p w14:paraId="5A121ED7">
      <w:pPr>
        <w:rPr>
          <w:sz w:val="24"/>
        </w:rPr>
      </w:pPr>
      <w:r>
        <w:rPr>
          <w:sz w:val="24"/>
        </w:rPr>
        <w:drawing>
          <wp:inline distT="0" distB="0" distL="114300" distR="114300">
            <wp:extent cx="5270500" cy="2419985"/>
            <wp:effectExtent l="0" t="0" r="6350" b="18415"/>
            <wp:docPr id="14" name="图片 14" descr="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48CEC">
      <w:pPr>
        <w:spacing w:line="360" w:lineRule="auto"/>
        <w:ind w:firstLine="560" w:firstLineChars="200"/>
        <w:rPr>
          <w:sz w:val="24"/>
        </w:rPr>
      </w:pPr>
      <w:r>
        <w:rPr>
          <w:rFonts w:hint="eastAsia" w:ascii="宋体" w:hAnsi="宋体"/>
          <w:sz w:val="28"/>
          <w:szCs w:val="28"/>
        </w:rPr>
        <w:t>绑定完手机号以及修改过密码以后，点击登录后可以选择下图两种登录方式的任意一种</w:t>
      </w:r>
      <w:r>
        <w:rPr>
          <w:rFonts w:hint="eastAsia" w:ascii="宋体" w:hAnsi="宋体"/>
          <w:color w:val="FF0000"/>
          <w:sz w:val="28"/>
          <w:szCs w:val="28"/>
        </w:rPr>
        <w:t>（账号密码登录：账号：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身份证号</w:t>
      </w:r>
      <w:r>
        <w:rPr>
          <w:rFonts w:hint="eastAsia" w:ascii="宋体" w:hAnsi="宋体"/>
          <w:color w:val="FF0000"/>
          <w:sz w:val="28"/>
          <w:szCs w:val="28"/>
        </w:rPr>
        <w:t>，密码为修改后的新密码;手机号验证码登录：输入刚刚绑定的手机号，然后获取验证码登录。切记需要完成1.1与1.2的操作以后才可以用验证码登录</w:t>
      </w:r>
      <w:r>
        <w:rPr>
          <w:rFonts w:hint="eastAsia" w:ascii="宋体" w:hAnsi="宋体"/>
          <w:sz w:val="28"/>
          <w:szCs w:val="28"/>
        </w:rPr>
        <w:t>）</w:t>
      </w:r>
    </w:p>
    <w:p w14:paraId="46BA4A37">
      <w:pPr>
        <w:rPr>
          <w:rFonts w:hint="eastAsia" w:ascii="宋体" w:hAnsi="宋体"/>
          <w:sz w:val="28"/>
          <w:szCs w:val="28"/>
        </w:rPr>
      </w:pPr>
      <w:r>
        <w:rPr>
          <w:sz w:val="24"/>
        </w:rPr>
        <w:drawing>
          <wp:inline distT="0" distB="0" distL="114300" distR="114300">
            <wp:extent cx="5264150" cy="2433320"/>
            <wp:effectExtent l="0" t="0" r="12700" b="5080"/>
            <wp:docPr id="15" name="图片 15" descr="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34FEB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登录后选</w:t>
      </w:r>
      <w:r>
        <w:rPr>
          <w:rFonts w:hint="eastAsia" w:ascii="宋体" w:hAnsi="宋体"/>
          <w:sz w:val="28"/>
          <w:szCs w:val="28"/>
          <w:lang w:val="en-US" w:eastAsia="zh-CN"/>
        </w:rPr>
        <w:t>择成教院校</w:t>
      </w:r>
      <w:r>
        <w:rPr>
          <w:rFonts w:hint="eastAsia" w:ascii="宋体" w:hAnsi="宋体"/>
          <w:sz w:val="28"/>
          <w:szCs w:val="28"/>
        </w:rPr>
        <w:t>学习平台</w:t>
      </w:r>
    </w:p>
    <w:p w14:paraId="514573B5">
      <w:r>
        <w:drawing>
          <wp:inline distT="0" distB="0" distL="114300" distR="114300">
            <wp:extent cx="5265420" cy="4585335"/>
            <wp:effectExtent l="0" t="0" r="11430" b="571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BAA4C"/>
    <w:p w14:paraId="5B7055E0">
      <w:pPr>
        <w:spacing w:line="360" w:lineRule="auto"/>
        <w:ind w:firstLine="560" w:firstLineChars="200"/>
        <w:rPr>
          <w:sz w:val="24"/>
        </w:rPr>
      </w:pPr>
      <w:r>
        <w:rPr>
          <w:rFonts w:hint="eastAsia" w:ascii="宋体" w:hAnsi="宋体"/>
          <w:sz w:val="28"/>
          <w:szCs w:val="28"/>
        </w:rPr>
        <w:t>信息确认无误后点击右下角开始学习</w:t>
      </w:r>
    </w:p>
    <w:p w14:paraId="29343E95">
      <w:pPr>
        <w:rPr>
          <w:sz w:val="24"/>
        </w:rPr>
      </w:pPr>
    </w:p>
    <w:p w14:paraId="0FF5E650">
      <w:pPr>
        <w:spacing w:line="200" w:lineRule="atLeast"/>
      </w:pPr>
      <w:r>
        <w:drawing>
          <wp:inline distT="0" distB="0" distL="114300" distR="114300">
            <wp:extent cx="5273040" cy="2531745"/>
            <wp:effectExtent l="0" t="0" r="3810" b="1905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24ABB">
      <w:pPr>
        <w:pStyle w:val="3"/>
        <w:bidi w:val="0"/>
        <w:rPr>
          <w:rFonts w:hint="eastAsia"/>
          <w:b/>
          <w:bCs/>
          <w:szCs w:val="32"/>
          <w:lang w:val="en-US" w:eastAsia="zh-CN"/>
        </w:rPr>
      </w:pPr>
      <w:bookmarkStart w:id="19" w:name="_Toc14044"/>
      <w:r>
        <w:rPr>
          <w:rFonts w:hint="eastAsia"/>
          <w:lang w:val="en-US" w:eastAsia="zh-CN"/>
        </w:rPr>
        <w:t>2.缴费</w:t>
      </w:r>
      <w:bookmarkEnd w:id="19"/>
    </w:p>
    <w:p w14:paraId="34FE64F0">
      <w:pPr>
        <w:numPr>
          <w:ilvl w:val="0"/>
          <w:numId w:val="0"/>
        </w:numPr>
        <w:spacing w:line="200" w:lineRule="atLeast"/>
        <w:ind w:firstLine="840" w:firstLineChars="3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进入后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点右上角“姓名”--“我的缴费”--选择“其他费用”--“未支付”弹出缴费二维码，使用微信或支付宝支付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300元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517E24D0">
      <w:pPr>
        <w:spacing w:line="200" w:lineRule="atLeast"/>
      </w:pPr>
      <w:r>
        <w:drawing>
          <wp:inline distT="0" distB="0" distL="114300" distR="114300">
            <wp:extent cx="5283200" cy="2329180"/>
            <wp:effectExtent l="0" t="0" r="1270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rcRect l="-301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C4D4B">
      <w:pPr>
        <w:spacing w:line="200" w:lineRule="atLeast"/>
      </w:pPr>
      <w:bookmarkStart w:id="29" w:name="_GoBack"/>
      <w:r>
        <w:drawing>
          <wp:inline distT="0" distB="0" distL="114300" distR="114300">
            <wp:extent cx="5267325" cy="1964690"/>
            <wp:effectExtent l="0" t="0" r="9525" b="165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9"/>
      <w:r>
        <w:drawing>
          <wp:inline distT="0" distB="0" distL="114300" distR="114300">
            <wp:extent cx="5269865" cy="1188085"/>
            <wp:effectExtent l="0" t="0" r="6985" b="1206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9684B">
      <w:pPr>
        <w:spacing w:line="200" w:lineRule="atLeast"/>
      </w:pPr>
    </w:p>
    <w:p w14:paraId="498DB21A">
      <w:pPr>
        <w:bidi w:val="0"/>
      </w:pPr>
    </w:p>
    <w:p w14:paraId="008286A3">
      <w:pPr>
        <w:bidi w:val="0"/>
        <w:rPr>
          <w:rFonts w:hint="eastAsia"/>
          <w:lang w:val="en-US" w:eastAsia="zh-CN"/>
        </w:rPr>
      </w:pPr>
      <w:bookmarkStart w:id="20" w:name="_Toc27640"/>
    </w:p>
    <w:p w14:paraId="405F4C91">
      <w:pPr>
        <w:bidi w:val="0"/>
        <w:rPr>
          <w:rFonts w:hint="eastAsia"/>
          <w:lang w:val="en-US" w:eastAsia="zh-CN"/>
        </w:rPr>
      </w:pPr>
    </w:p>
    <w:p w14:paraId="2C9E8C1A">
      <w:pPr>
        <w:rPr>
          <w:rFonts w:hint="eastAsia"/>
          <w:lang w:val="en-US" w:eastAsia="zh-CN"/>
        </w:rPr>
      </w:pPr>
    </w:p>
    <w:p w14:paraId="7D04A087">
      <w:pPr>
        <w:rPr>
          <w:rFonts w:hint="eastAsia"/>
          <w:lang w:val="en-US" w:eastAsia="zh-CN"/>
        </w:rPr>
      </w:pPr>
    </w:p>
    <w:p w14:paraId="18EE786A">
      <w:pPr>
        <w:rPr>
          <w:rFonts w:hint="eastAsia"/>
          <w:lang w:val="en-US" w:eastAsia="zh-CN"/>
        </w:rPr>
      </w:pPr>
    </w:p>
    <w:p w14:paraId="4B8310F8">
      <w:pPr>
        <w:pStyle w:val="3"/>
        <w:bidi w:val="0"/>
      </w:pPr>
      <w:bookmarkStart w:id="21" w:name="_Toc31575"/>
      <w:r>
        <w:rPr>
          <w:rFonts w:hint="eastAsia"/>
          <w:lang w:val="en-US" w:eastAsia="zh-CN"/>
        </w:rPr>
        <w:t>3.</w:t>
      </w:r>
      <w:r>
        <w:rPr>
          <w:rFonts w:hint="eastAsia"/>
        </w:rPr>
        <w:t>课程学习</w:t>
      </w:r>
      <w:bookmarkEnd w:id="20"/>
      <w:bookmarkEnd w:id="21"/>
    </w:p>
    <w:p w14:paraId="5D7F7F22">
      <w:pPr>
        <w:rPr>
          <w:sz w:val="24"/>
        </w:rPr>
      </w:pPr>
    </w:p>
    <w:p w14:paraId="5C100A05"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首页显示的为本学期的课程学习情况，点击课程学习可以看到当前学期所有课程，以及过往学期（补学补考时使用）</w:t>
      </w:r>
    </w:p>
    <w:p w14:paraId="4BE68A32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3515" cy="2682875"/>
            <wp:effectExtent l="0" t="0" r="13335" b="3175"/>
            <wp:docPr id="8" name="图片 8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2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666B8">
      <w:pPr>
        <w:rPr>
          <w:sz w:val="24"/>
        </w:rPr>
      </w:pPr>
      <w:r>
        <w:drawing>
          <wp:inline distT="0" distB="0" distL="114300" distR="114300">
            <wp:extent cx="5269230" cy="3519170"/>
            <wp:effectExtent l="0" t="0" r="7620" b="508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024E0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点击其中一门课程即进入该课程的学习详情（页面上有详细的学习得分规则，得分规则要求的学满即完成该门课程的学习。）点击“课件”，学生即进入学习页面</w:t>
      </w:r>
      <w:r>
        <w:rPr>
          <w:rFonts w:hint="eastAsia" w:ascii="宋体" w:hAnsi="宋体"/>
          <w:sz w:val="28"/>
          <w:szCs w:val="28"/>
          <w:lang w:eastAsia="zh-CN"/>
        </w:rPr>
        <w:t>。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以自己学习的课程具体得分规则为准！</w:t>
      </w:r>
      <w:r>
        <w:rPr>
          <w:rFonts w:hint="eastAsia" w:ascii="宋体" w:hAnsi="宋体"/>
          <w:sz w:val="28"/>
          <w:szCs w:val="28"/>
        </w:rPr>
        <w:t>。</w:t>
      </w:r>
    </w:p>
    <w:p w14:paraId="49B6D2C6">
      <w:pPr>
        <w:rPr>
          <w:sz w:val="24"/>
        </w:rPr>
      </w:pPr>
    </w:p>
    <w:p w14:paraId="1A0E79BA">
      <w:pPr>
        <w:rPr>
          <w:sz w:val="24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4150" cy="2780030"/>
            <wp:effectExtent l="0" t="0" r="12700" b="1270"/>
            <wp:docPr id="21" name="图片 21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4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73099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点击“成绩”可查看每项学习的得分，右边得分与左边要求的分数一致，这门课即完成学习。</w:t>
      </w:r>
    </w:p>
    <w:p w14:paraId="54F548BE">
      <w:r>
        <w:drawing>
          <wp:inline distT="0" distB="0" distL="114300" distR="114300">
            <wp:extent cx="5263515" cy="2973705"/>
            <wp:effectExtent l="0" t="0" r="13335" b="17145"/>
            <wp:docPr id="3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D0DF9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本学期快结束时，在规定的时间段，点击“考试安排”，进入当前学期课程考试，点击进入考试，学生即进入网上考试（示例图）。</w:t>
      </w:r>
    </w:p>
    <w:p w14:paraId="13AF6D43">
      <w:r>
        <w:drawing>
          <wp:inline distT="0" distB="0" distL="114300" distR="114300">
            <wp:extent cx="5209540" cy="2901950"/>
            <wp:effectExtent l="0" t="0" r="10160" b="12700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56F0B"/>
    <w:p w14:paraId="781F5938">
      <w:pPr>
        <w:spacing w:line="360" w:lineRule="auto"/>
        <w:ind w:firstLine="560" w:firstLineChars="200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试卷批改结束以后点击成绩查询各个课程成绩</w:t>
      </w:r>
    </w:p>
    <w:p w14:paraId="215C32B1">
      <w:r>
        <w:drawing>
          <wp:inline distT="0" distB="0" distL="114300" distR="114300">
            <wp:extent cx="5267325" cy="2161540"/>
            <wp:effectExtent l="0" t="0" r="9525" b="1016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F615E"/>
    <w:p w14:paraId="7FF730B8"/>
    <w:p w14:paraId="796A58A5"/>
    <w:p w14:paraId="06BDE2AA"/>
    <w:p w14:paraId="659F0DF6"/>
    <w:p w14:paraId="44A2483F">
      <w:pPr>
        <w:pStyle w:val="2"/>
        <w:bidi w:val="0"/>
        <w:rPr>
          <w:rFonts w:hint="eastAsia"/>
          <w:lang w:val="en-US" w:eastAsia="zh-CN"/>
        </w:rPr>
      </w:pPr>
      <w:bookmarkStart w:id="22" w:name="_Toc17768"/>
      <w:bookmarkStart w:id="23" w:name="_Toc26060"/>
      <w:bookmarkStart w:id="24" w:name="_Toc18551"/>
    </w:p>
    <w:p w14:paraId="3AD200A3">
      <w:pPr>
        <w:pStyle w:val="2"/>
        <w:bidi w:val="0"/>
        <w:rPr>
          <w:rFonts w:hint="eastAsia"/>
          <w:lang w:val="en-US" w:eastAsia="zh-CN"/>
        </w:rPr>
      </w:pPr>
    </w:p>
    <w:p w14:paraId="098FC51C">
      <w:pPr>
        <w:rPr>
          <w:rFonts w:hint="eastAsia"/>
          <w:lang w:val="en-US" w:eastAsia="zh-CN"/>
        </w:rPr>
      </w:pPr>
    </w:p>
    <w:p w14:paraId="4CFDA626">
      <w:pPr>
        <w:rPr>
          <w:rFonts w:hint="eastAsia"/>
          <w:lang w:val="en-US" w:eastAsia="zh-CN"/>
        </w:rPr>
      </w:pPr>
    </w:p>
    <w:p w14:paraId="2AE40614">
      <w:pPr>
        <w:pStyle w:val="2"/>
        <w:bidi w:val="0"/>
      </w:pPr>
      <w:r>
        <w:rPr>
          <w:rFonts w:hint="eastAsia"/>
          <w:lang w:val="en-US" w:eastAsia="zh-CN"/>
        </w:rPr>
        <w:t>二、</w:t>
      </w:r>
      <w:r>
        <w:rPr>
          <w:rFonts w:hint="eastAsia"/>
        </w:rPr>
        <w:t>手机端</w:t>
      </w:r>
      <w:bookmarkEnd w:id="22"/>
      <w:bookmarkEnd w:id="23"/>
      <w:bookmarkEnd w:id="24"/>
    </w:p>
    <w:p w14:paraId="38CAF4B4">
      <w:pPr>
        <w:pStyle w:val="3"/>
        <w:bidi w:val="0"/>
        <w:rPr>
          <w:rFonts w:hint="default"/>
          <w:lang w:val="en-US" w:eastAsia="zh-CN"/>
        </w:rPr>
      </w:pPr>
      <w:bookmarkStart w:id="25" w:name="_Toc20180"/>
      <w:r>
        <w:rPr>
          <w:rFonts w:hint="eastAsia"/>
        </w:rPr>
        <w:t>1</w:t>
      </w:r>
      <w:r>
        <w:rPr>
          <w:rFonts w:hint="eastAsia"/>
          <w:lang w:val="en-US" w:eastAsia="zh-CN"/>
        </w:rPr>
        <w:t>.安装</w:t>
      </w:r>
      <w:r>
        <w:rPr>
          <w:rFonts w:hint="eastAsia"/>
        </w:rPr>
        <w:t>“青书学堂”</w:t>
      </w:r>
      <w:r>
        <w:rPr>
          <w:rFonts w:hint="eastAsia"/>
          <w:lang w:val="en-US" w:eastAsia="zh-CN"/>
        </w:rPr>
        <w:t>APP</w:t>
      </w:r>
      <w:bookmarkEnd w:id="25"/>
    </w:p>
    <w:p w14:paraId="64442DD3"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在手机应用商店或手机浏览器上搜索“青书学堂”下载APP客户端，安装到手机上。</w:t>
      </w:r>
    </w:p>
    <w:p w14:paraId="7BC9FC60"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</w:p>
    <w:p w14:paraId="157D2199">
      <w:pPr>
        <w:pStyle w:val="3"/>
        <w:numPr>
          <w:ilvl w:val="0"/>
          <w:numId w:val="0"/>
        </w:numPr>
        <w:bidi w:val="0"/>
        <w:rPr>
          <w:rFonts w:hint="eastAsia"/>
          <w:lang w:val="en-US" w:eastAsia="zh-CN"/>
        </w:rPr>
      </w:pPr>
      <w:bookmarkStart w:id="26" w:name="_Toc31281"/>
      <w:r>
        <w:rPr>
          <w:rFonts w:hint="eastAsia"/>
          <w:lang w:val="en-US" w:eastAsia="zh-CN"/>
        </w:rPr>
        <w:t>2.登录账号密码</w:t>
      </w:r>
      <w:bookmarkEnd w:id="26"/>
    </w:p>
    <w:p w14:paraId="0F010430">
      <w:pPr>
        <w:numPr>
          <w:ilvl w:val="0"/>
          <w:numId w:val="0"/>
        </w:num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打开“青书学堂”直接点击“账号密码登录”</w:t>
      </w:r>
    </w:p>
    <w:p w14:paraId="1932ECF9">
      <w:pPr>
        <w:spacing w:line="360" w:lineRule="auto"/>
        <w:ind w:firstLine="281" w:firstLineChars="1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输入帐号</w:t>
      </w:r>
      <w:r>
        <w:rPr>
          <w:rFonts w:hint="eastAsia" w:ascii="宋体" w:hAnsi="宋体"/>
          <w:b/>
          <w:sz w:val="28"/>
          <w:szCs w:val="28"/>
          <w:lang w:eastAsia="zh-CN"/>
        </w:rPr>
        <w:t>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身份证号 </w:t>
      </w:r>
      <w:r>
        <w:rPr>
          <w:rFonts w:hint="eastAsia" w:ascii="宋体" w:hAnsi="宋体"/>
          <w:sz w:val="28"/>
          <w:szCs w:val="28"/>
        </w:rPr>
        <w:t xml:space="preserve">例如: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zy</w:t>
      </w:r>
      <w:r>
        <w:rPr>
          <w:rFonts w:hint="eastAsia" w:ascii="宋体" w:hAnsi="宋体"/>
          <w:sz w:val="28"/>
          <w:szCs w:val="28"/>
          <w:lang w:val="en-US" w:eastAsia="zh-CN"/>
        </w:rPr>
        <w:t>411422198706233654</w:t>
      </w:r>
    </w:p>
    <w:p w14:paraId="3344F58A">
      <w:pPr>
        <w:numPr>
          <w:ilvl w:val="0"/>
          <w:numId w:val="0"/>
        </w:numPr>
        <w:spacing w:line="100" w:lineRule="atLeast"/>
        <w:ind w:firstLine="281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密码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:zy</w:t>
      </w:r>
      <w:r>
        <w:rPr>
          <w:rFonts w:hint="eastAsia" w:ascii="宋体" w:hAnsi="宋体"/>
          <w:b/>
          <w:bCs/>
          <w:sz w:val="28"/>
          <w:szCs w:val="28"/>
        </w:rPr>
        <w:t>身份证后四位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例如:</w:t>
      </w:r>
      <w:r>
        <w:rPr>
          <w:rFonts w:hint="eastAsia" w:ascii="宋体" w:hAnsi="宋体"/>
          <w:b/>
          <w:sz w:val="28"/>
          <w:szCs w:val="28"/>
        </w:rPr>
        <w:t xml:space="preserve">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zy3654</w:t>
      </w:r>
      <w:r>
        <w:rPr>
          <w:rFonts w:hint="eastAsia" w:ascii="宋体" w:hAnsi="宋体"/>
          <w:sz w:val="28"/>
          <w:szCs w:val="28"/>
        </w:rPr>
        <w:t>（账号密码和电脑端一样）</w:t>
      </w:r>
    </w:p>
    <w:p w14:paraId="687C9500">
      <w:pPr>
        <w:spacing w:line="360" w:lineRule="auto"/>
        <w:ind w:firstLine="560" w:firstLineChars="200"/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如果在电脑端绑定了手机号且修改了密码，那么在手机端则需要使用修改后的密码登录，或者选择验证码登录使用绑定的手机号，反之则需要在手机端进行绑定手机号，修改密码的操作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。</w:t>
      </w:r>
    </w:p>
    <w:p w14:paraId="77C3ABFE">
      <w:pPr>
        <w:bidi w:val="0"/>
        <w:rPr>
          <w:rFonts w:hint="eastAsia"/>
          <w:lang w:val="en-US" w:eastAsia="zh-CN"/>
        </w:rPr>
      </w:pPr>
    </w:p>
    <w:p w14:paraId="20C39798">
      <w:pPr>
        <w:bidi w:val="0"/>
        <w:rPr>
          <w:rFonts w:hint="eastAsia"/>
          <w:lang w:val="en-US" w:eastAsia="zh-CN"/>
        </w:rPr>
      </w:pPr>
    </w:p>
    <w:p w14:paraId="691E9B00">
      <w:pPr>
        <w:bidi w:val="0"/>
        <w:rPr>
          <w:rFonts w:hint="eastAsia"/>
          <w:lang w:val="en-US" w:eastAsia="zh-CN"/>
        </w:rPr>
      </w:pPr>
    </w:p>
    <w:p w14:paraId="5E8F39F2">
      <w:pPr>
        <w:bidi w:val="0"/>
        <w:rPr>
          <w:rFonts w:hint="eastAsia"/>
          <w:lang w:val="en-US" w:eastAsia="zh-CN"/>
        </w:rPr>
      </w:pPr>
    </w:p>
    <w:p w14:paraId="4FA03496">
      <w:pPr>
        <w:bidi w:val="0"/>
        <w:rPr>
          <w:rFonts w:hint="eastAsia"/>
          <w:lang w:val="en-US" w:eastAsia="zh-CN"/>
        </w:rPr>
      </w:pPr>
    </w:p>
    <w:p w14:paraId="531D12D0">
      <w:pPr>
        <w:bidi w:val="0"/>
        <w:rPr>
          <w:rFonts w:hint="eastAsia"/>
          <w:lang w:val="en-US" w:eastAsia="zh-CN"/>
        </w:rPr>
      </w:pPr>
    </w:p>
    <w:p w14:paraId="03428423">
      <w:pPr>
        <w:bidi w:val="0"/>
        <w:rPr>
          <w:rFonts w:hint="eastAsia"/>
          <w:lang w:val="en-US" w:eastAsia="zh-CN"/>
        </w:rPr>
      </w:pPr>
    </w:p>
    <w:p w14:paraId="474DF4CB">
      <w:pPr>
        <w:bidi w:val="0"/>
        <w:rPr>
          <w:rFonts w:hint="eastAsia"/>
          <w:lang w:val="en-US" w:eastAsia="zh-CN"/>
        </w:rPr>
      </w:pPr>
    </w:p>
    <w:p w14:paraId="0182FA10">
      <w:pPr>
        <w:bidi w:val="0"/>
        <w:rPr>
          <w:rFonts w:hint="eastAsia"/>
          <w:lang w:val="en-US" w:eastAsia="zh-CN"/>
        </w:rPr>
      </w:pPr>
    </w:p>
    <w:p w14:paraId="346D83AD">
      <w:pPr>
        <w:bidi w:val="0"/>
        <w:rPr>
          <w:rFonts w:hint="eastAsia"/>
          <w:lang w:val="en-US" w:eastAsia="zh-CN"/>
        </w:rPr>
      </w:pPr>
    </w:p>
    <w:p w14:paraId="4E28FC4A">
      <w:pPr>
        <w:bidi w:val="0"/>
        <w:rPr>
          <w:rFonts w:hint="eastAsia"/>
          <w:lang w:val="en-US" w:eastAsia="zh-CN"/>
        </w:rPr>
      </w:pPr>
    </w:p>
    <w:p w14:paraId="6F345F12">
      <w:pPr>
        <w:bidi w:val="0"/>
        <w:rPr>
          <w:rFonts w:hint="eastAsia"/>
          <w:lang w:val="en-US" w:eastAsia="zh-CN"/>
        </w:rPr>
      </w:pPr>
    </w:p>
    <w:p w14:paraId="444C14DD">
      <w:pPr>
        <w:pStyle w:val="3"/>
        <w:bidi w:val="0"/>
        <w:rPr>
          <w:rFonts w:hint="eastAsia"/>
          <w:lang w:val="en-US" w:eastAsia="zh-CN"/>
        </w:rPr>
      </w:pPr>
      <w:bookmarkStart w:id="27" w:name="_Toc26028"/>
      <w:r>
        <w:rPr>
          <w:rFonts w:hint="eastAsia"/>
          <w:lang w:val="en-US" w:eastAsia="zh-CN"/>
        </w:rPr>
        <w:t>3.缴费</w:t>
      </w:r>
      <w:bookmarkEnd w:id="27"/>
    </w:p>
    <w:p w14:paraId="1CA47B71">
      <w:pPr>
        <w:spacing w:line="54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点右下角“我的”--点“我的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缴费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”--“去支付”选择使用微信或支付宝确认支付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300元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2D0B35EA">
      <w:pPr>
        <w:spacing w:line="540" w:lineRule="auto"/>
      </w:pPr>
      <w:r>
        <w:drawing>
          <wp:inline distT="0" distB="0" distL="114300" distR="114300">
            <wp:extent cx="5270500" cy="6861175"/>
            <wp:effectExtent l="0" t="0" r="6350" b="1587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6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2D1D9">
      <w:pPr>
        <w:bidi w:val="0"/>
      </w:pPr>
    </w:p>
    <w:p w14:paraId="3EF9EAB4">
      <w:pPr>
        <w:bidi w:val="0"/>
        <w:rPr>
          <w:rFonts w:hint="eastAsia"/>
          <w:lang w:val="en-US" w:eastAsia="zh-CN"/>
        </w:rPr>
      </w:pPr>
    </w:p>
    <w:p w14:paraId="49FAF444">
      <w:pPr>
        <w:pStyle w:val="3"/>
        <w:bidi w:val="0"/>
        <w:rPr>
          <w:rFonts w:hint="eastAsia"/>
        </w:rPr>
      </w:pPr>
      <w:bookmarkStart w:id="28" w:name="_Toc8124"/>
      <w:r>
        <w:rPr>
          <w:rFonts w:hint="eastAsia"/>
          <w:lang w:val="en-US" w:eastAsia="zh-CN"/>
        </w:rPr>
        <w:t>4.</w:t>
      </w:r>
      <w:r>
        <w:rPr>
          <w:rFonts w:hint="eastAsia"/>
        </w:rPr>
        <w:t>进入手机学习系统</w:t>
      </w:r>
      <w:bookmarkEnd w:id="28"/>
    </w:p>
    <w:p w14:paraId="0D2C6EDD">
      <w:pPr>
        <w:numPr>
          <w:ilvl w:val="0"/>
          <w:numId w:val="0"/>
        </w:numPr>
        <w:spacing w:line="100" w:lineRule="atLeast"/>
        <w:ind w:left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屏幕最下面有两个模块即 “ 学习”</w:t>
      </w:r>
      <w:r>
        <w:rPr>
          <w:rFonts w:hint="eastAsia" w:ascii="宋体" w:hAnsi="宋体"/>
          <w:sz w:val="28"/>
          <w:szCs w:val="28"/>
          <w:lang w:eastAsia="zh-CN"/>
        </w:rPr>
        <w:t>、“</w:t>
      </w:r>
      <w:r>
        <w:rPr>
          <w:rFonts w:hint="eastAsia" w:ascii="宋体" w:hAnsi="宋体"/>
          <w:sz w:val="28"/>
          <w:szCs w:val="28"/>
          <w:lang w:val="en-US" w:eastAsia="zh-CN"/>
        </w:rPr>
        <w:t>考试</w:t>
      </w:r>
      <w:r>
        <w:rPr>
          <w:rFonts w:hint="eastAsia" w:ascii="宋体" w:hAnsi="宋体"/>
          <w:sz w:val="28"/>
          <w:szCs w:val="28"/>
          <w:lang w:eastAsia="zh-CN"/>
        </w:rPr>
        <w:t>”</w:t>
      </w:r>
      <w:r>
        <w:rPr>
          <w:rFonts w:hint="eastAsia" w:ascii="宋体" w:hAnsi="宋体"/>
          <w:sz w:val="28"/>
          <w:szCs w:val="28"/>
        </w:rPr>
        <w:t>“我的”。</w:t>
      </w:r>
    </w:p>
    <w:p w14:paraId="2B7BA450">
      <w:pPr>
        <w:spacing w:line="240" w:lineRule="atLeast"/>
        <w:rPr>
          <w:rFonts w:ascii="宋体" w:hAnsi="宋体"/>
          <w:sz w:val="28"/>
          <w:szCs w:val="28"/>
        </w:rPr>
      </w:pPr>
      <w:r>
        <w:drawing>
          <wp:inline distT="0" distB="0" distL="114300" distR="114300">
            <wp:extent cx="2477770" cy="5543550"/>
            <wp:effectExtent l="0" t="0" r="17780" b="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8"/>
          <w:szCs w:val="28"/>
        </w:rPr>
        <w:drawing>
          <wp:inline distT="0" distB="0" distL="0" distR="0">
            <wp:extent cx="2430780" cy="3793490"/>
            <wp:effectExtent l="0" t="0" r="7620" b="16510"/>
            <wp:docPr id="25" name="图片 25" descr="C:\Users\dell\AppData\Local\Temp\WeChat Files\f97a91eb511cd1beb22d4bded855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dell\AppData\Local\Temp\WeChat Files\f97a91eb511cd1beb22d4bded85539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379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8085" cy="5429250"/>
            <wp:effectExtent l="0" t="0" r="18415" b="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9850" cy="5743575"/>
            <wp:effectExtent l="0" t="0" r="0" b="9525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15281">
      <w:pPr>
        <w:spacing w:line="240" w:lineRule="atLeast"/>
        <w:jc w:val="center"/>
      </w:pPr>
      <w:r>
        <w:rPr>
          <w:rFonts w:hint="eastAsia"/>
        </w:rPr>
        <w:t xml:space="preserve">                 </w:t>
      </w:r>
    </w:p>
    <w:p w14:paraId="38DEA91B">
      <w:pPr>
        <w:numPr>
          <w:ilvl w:val="0"/>
          <w:numId w:val="2"/>
        </w:numPr>
        <w:spacing w:line="240" w:lineRule="atLeas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点击左下角“学习”</w:t>
      </w:r>
      <w:r>
        <w:rPr>
          <w:rFonts w:hint="eastAsia" w:ascii="宋体" w:hAnsi="宋体"/>
          <w:sz w:val="28"/>
          <w:szCs w:val="28"/>
        </w:rPr>
        <w:t>，即显示当前课程，点击当前课程即进入学习页面，里面会显示八个模块，</w:t>
      </w:r>
      <w:r>
        <w:rPr>
          <w:rFonts w:hint="eastAsia" w:ascii="宋体" w:hAnsi="宋体"/>
          <w:sz w:val="28"/>
          <w:szCs w:val="28"/>
          <w:lang w:val="en-US" w:eastAsia="zh-CN"/>
        </w:rPr>
        <w:t>根据得分规则学习</w:t>
      </w:r>
      <w:r>
        <w:rPr>
          <w:rFonts w:hint="eastAsia"/>
          <w:sz w:val="32"/>
          <w:szCs w:val="32"/>
          <w:lang w:val="en-US" w:eastAsia="zh-CN"/>
        </w:rPr>
        <w:t>，</w:t>
      </w:r>
      <w:r>
        <w:rPr>
          <w:rFonts w:hint="eastAsia" w:ascii="宋体" w:hAnsi="宋体"/>
          <w:sz w:val="28"/>
          <w:szCs w:val="28"/>
        </w:rPr>
        <w:t>点击“课程学习”学生就进入课件学习；点击“课程作业”学生进入作业学习；点击“课程考试”，学生进入在线考试等等，根据学校要求进行学习即可。</w:t>
      </w:r>
    </w:p>
    <w:p w14:paraId="4D8F27A4">
      <w:pPr>
        <w:numPr>
          <w:ilvl w:val="0"/>
          <w:numId w:val="0"/>
        </w:numPr>
        <w:spacing w:line="240" w:lineRule="atLeas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（2）在考试期间点击考试即可看到需要考试的科目（分为期末考试和补考）</w:t>
      </w:r>
    </w:p>
    <w:p w14:paraId="7CAACBE3">
      <w:pPr>
        <w:numPr>
          <w:ilvl w:val="0"/>
          <w:numId w:val="0"/>
        </w:numPr>
        <w:spacing w:line="240" w:lineRule="atLeast"/>
        <w:rPr>
          <w:rFonts w:hint="eastAsia" w:ascii="宋体" w:hAnsi="宋体"/>
          <w:sz w:val="28"/>
          <w:szCs w:val="28"/>
        </w:rPr>
      </w:pPr>
    </w:p>
    <w:p w14:paraId="44ED5994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）</w:t>
      </w:r>
      <w:r>
        <w:rPr>
          <w:rFonts w:hint="eastAsia" w:ascii="宋体" w:hAnsi="宋体"/>
          <w:b/>
          <w:sz w:val="28"/>
          <w:szCs w:val="28"/>
        </w:rPr>
        <w:t>点击右下角“我的”，</w:t>
      </w:r>
      <w:r>
        <w:rPr>
          <w:rFonts w:hint="eastAsia" w:ascii="宋体" w:hAnsi="宋体"/>
          <w:sz w:val="28"/>
          <w:szCs w:val="28"/>
        </w:rPr>
        <w:t>包含个人信息、我的问答、我的成绩、新闻、我的订单、设置、帮助与反馈等基础信息。</w:t>
      </w:r>
    </w:p>
    <w:p w14:paraId="053CF99A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）</w:t>
      </w:r>
      <w:r>
        <w:rPr>
          <w:rFonts w:hint="eastAsia" w:ascii="宋体" w:hAnsi="宋体"/>
          <w:b/>
          <w:sz w:val="28"/>
          <w:szCs w:val="28"/>
        </w:rPr>
        <w:t>设置</w:t>
      </w:r>
      <w:r>
        <w:rPr>
          <w:rFonts w:hint="eastAsia" w:ascii="宋体" w:hAnsi="宋体"/>
          <w:sz w:val="28"/>
          <w:szCs w:val="28"/>
        </w:rPr>
        <w:t>：即设置手机是ＷiＦi环境下下载文件或同步记录。</w:t>
      </w:r>
    </w:p>
    <w:p w14:paraId="391B6F93">
      <w:pPr>
        <w:spacing w:line="360" w:lineRule="auto"/>
        <w:ind w:firstLine="210" w:firstLineChars="100"/>
        <w:jc w:val="center"/>
      </w:pPr>
      <w:r>
        <w:drawing>
          <wp:inline distT="0" distB="0" distL="0" distR="0">
            <wp:extent cx="2026920" cy="3192780"/>
            <wp:effectExtent l="0" t="0" r="11430" b="7620"/>
            <wp:docPr id="26" name="图片 26" descr="Screenshot_20181226-203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Screenshot_20181226-20390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319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drawing>
          <wp:inline distT="0" distB="0" distL="0" distR="0">
            <wp:extent cx="2011680" cy="3208020"/>
            <wp:effectExtent l="0" t="0" r="7620" b="11430"/>
            <wp:docPr id="9" name="图片 9" descr="Screenshot_20181226-203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creenshot_20181226-20392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32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307B45">
      <w:pPr>
        <w:spacing w:line="360" w:lineRule="auto"/>
        <w:ind w:firstLine="281" w:firstLineChars="100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咨询电话：0371-63226272</w:t>
      </w:r>
      <w:r>
        <w:rPr>
          <w:sz w:val="28"/>
          <w:szCs w:val="28"/>
        </w:rPr>
        <w:t xml:space="preserve"> 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A53025-A500-4920-BE51-AA17CA92DA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蝶语体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2" w:fontKey="{7E4EBBF8-44DC-47F7-A980-A6378536D196}"/>
  </w:font>
  <w:font w:name="汉仪颜楷简">
    <w:panose1 w:val="00020600040101010101"/>
    <w:charset w:val="86"/>
    <w:family w:val="auto"/>
    <w:pitch w:val="default"/>
    <w:sig w:usb0="800000EF" w:usb1="0A417C9A" w:usb2="00000016" w:usb3="00000000" w:csb0="0004009F" w:csb1="00000000"/>
    <w:embedRegular r:id="rId3" w:fontKey="{17674A0D-1201-41C2-BC13-00F87C121206}"/>
  </w:font>
  <w:font w:name="WPSEMBED1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WPSEMBED2">
    <w:panose1 w:val="00020600040101010101"/>
    <w:charset w:val="86"/>
    <w:family w:val="auto"/>
    <w:pitch w:val="default"/>
    <w:sig w:usb0="800000EF" w:usb1="0A417C9A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C3541">
    <w:pPr>
      <w:pStyle w:val="7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A29DB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1nbycsAgAAVwQAAA4AAABkcnMvZTJvRG9jLnhtbK1UzY7TMBC+I/EO&#10;lu80bVes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n31dpwuXDwAlxo5Iomu2GiFdtf2zHam&#10;OIGYM91seMs3NZJvmQ/3zGEYUDCeS7jDUkqDJKa3KKmM+/qv8xiPHsFLSYPhyqnGW6JEftDoHQDD&#10;YLjB2A2GPqhbg2lFO1BLMnHBBTmYpTPqC97QKuaAi2mOTDkNg3kbugHHG+RitUpBmDbLwlY/WB6h&#10;o3jerg4BAiZdoyidEr1WmLfUmf5txIH+c5+inv4Hy0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DWdvJ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A29DB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CB2D9">
    <w:pPr>
      <w:pStyle w:val="7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C8652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xmuc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PWxmuc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C8652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75876">
    <w:pPr>
      <w:rPr>
        <w:rFonts w:ascii="宋体" w:hAnsi="宋体" w:eastAsia="宋体" w:cs="宋体"/>
        <w:sz w:val="28"/>
        <w:szCs w:val="28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1143000</wp:posOffset>
          </wp:positionH>
          <wp:positionV relativeFrom="page">
            <wp:posOffset>794385</wp:posOffset>
          </wp:positionV>
          <wp:extent cx="5274310" cy="7620"/>
          <wp:effectExtent l="0" t="0" r="0" b="0"/>
          <wp:wrapNone/>
          <wp:docPr id="39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09" cy="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4108450</wp:posOffset>
              </wp:positionH>
              <wp:positionV relativeFrom="paragraph">
                <wp:posOffset>11430</wp:posOffset>
              </wp:positionV>
              <wp:extent cx="1089025" cy="237490"/>
              <wp:effectExtent l="0" t="0" r="0" b="0"/>
              <wp:wrapNone/>
              <wp:docPr id="59" name="文本框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902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4C0182">
                          <w:pPr>
                            <w:spacing w:before="20" w:line="220" w:lineRule="auto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color w:val="585858"/>
                              <w:spacing w:val="-1"/>
                              <w:sz w:val="28"/>
                              <w:szCs w:val="28"/>
                              <w14:textOutline w14:w="5105" w14:cap="sq" w14:cmpd="sng" w14:algn="ctr">
                                <w14:solidFill>
                                  <w14:srgbClr w14:val="585858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让学习更简单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23.5pt;margin-top:0.9pt;height:18.7pt;width:85.75pt;z-index:251659264;mso-width-relative:page;mso-height-relative:page;" filled="f" stroked="f" coordsize="21600,21600" o:gfxdata="UEsDBAoAAAAAAIdO4kAAAAAAAAAAAAAAAAAEAAAAZHJzL1BLAwQUAAAACACHTuJA6y3w4tcAAAAI&#10;AQAADwAAAGRycy9kb3ducmV2LnhtbE2Py07DMBBF90j8gzVI7KidAiENcSqEYIWEmoYFSyeeJlHj&#10;cYjdB3/PsILl6IzuPbdYn90ojjiHwZOGZKFAILXeDtRp+KhfbzIQIRqyZvSEGr4xwLq8vChMbv2J&#10;KjxuYyc4hEJuNPQxTrmUoe3RmbDwExKznZ+diXzOnbSzOXG4G+VSqVQ6MxA39GbC5x7b/fbgNDx9&#10;UvUyfL03m2pXDXW9UvSW7rW+vkrUI4iI5/j3DL/6rA4lOzX+QDaIUUN698BbIgNewDxLsnsQjYbb&#10;1RJkWcj/A8ofUEsDBBQAAAAIAIdO4kB4Z8qDvQEAAHQDAAAOAAAAZHJzL2Uyb0RvYy54bWytU0tu&#10;2zAQ3RfIHQjuYypu08aC5QCFkaJA0RZIcgCaIi0C/GFIW/IF2ht01U33PZfPkSFtOZ9usuiGGg6H&#10;b957Q82vB2vIVkLU3jX0YlJRIp3wrXbrht7f3ZxfURITdy033smG7mSk14uzN/M+1HLqO29aCQRB&#10;XKz70NAupVAzFkUnLY8TH6TDQ+XB8oRbWLMWeI/o1rBpVb1nvYc2gBcyRswuD4f0iAivAfRKaSGX&#10;XmysdOmACtLwhJJip0Oki8JWKSnSN6WiTMQ0FJWmsmITjFd5ZYs5r9fAQ6fFkQJ/DYUXmizXDpue&#10;oJY8cbIB/Q+U1QJ89CpNhLfsIKQ4giouqhfe3HY8yKIFrY7hZHr8f7Di6/Y7EN029HJGieMWJ77/&#10;9XP/++/+zw+COTSoD7HGutuAlWn46Ad8NmM+YjLrHhTY/EVFBM/R3t3JXjkkIvKl6mpWTS8pEXg2&#10;ffvh3az4zx5vB4jpk/SW5KChgOMrrvLtl5iQCZaOJbmZ8zfamDJC454lsDBnWKZ+oJijNKyGo56V&#10;b3cox3x2aGZ+GGMAY7Aag00Ave6QThFdIHEYhczx4eRpP92Xxo8/y+I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6y3w4tcAAAAIAQAADwAAAAAAAAABACAAAAAiAAAAZHJzL2Rvd25yZXYueG1sUEsB&#10;AhQAFAAAAAgAh07iQHhnyoO9AQAAdAMAAA4AAAAAAAAAAQAgAAAAJ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4C0182">
                    <w:pPr>
                      <w:spacing w:before="20" w:line="220" w:lineRule="auto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color w:val="585858"/>
                        <w:spacing w:val="-1"/>
                        <w:sz w:val="28"/>
                        <w:szCs w:val="28"/>
                        <w14:textOutline w14:w="5105" w14:cap="sq" w14:cmpd="sng" w14:algn="ctr">
                          <w14:solidFill>
                            <w14:srgbClr w14:val="585858"/>
                          </w14:solidFill>
                          <w14:prstDash w14:val="solid"/>
                          <w14:bevel/>
                        </w14:textOutline>
                      </w:rPr>
                      <w:t>让学习更简单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color w:val="585858"/>
        <w:position w:val="-7"/>
        <w:sz w:val="28"/>
        <w:szCs w:val="28"/>
      </w:rPr>
      <w:drawing>
        <wp:inline distT="0" distB="0" distL="0" distR="0">
          <wp:extent cx="225425" cy="225425"/>
          <wp:effectExtent l="0" t="0" r="3175" b="3175"/>
          <wp:docPr id="40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5552" cy="225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hAnsi="宋体" w:eastAsia="宋体" w:cs="宋体"/>
        <w:color w:val="585858"/>
        <w:spacing w:val="13"/>
        <w:sz w:val="28"/>
        <w:szCs w:val="28"/>
        <w14:textOutline w14:w="5105" w14:cap="sq" w14:cmpd="sng" w14:algn="ctr">
          <w14:solidFill>
            <w14:srgbClr w14:val="585858"/>
          </w14:solidFill>
          <w14:prstDash w14:val="solid"/>
          <w14:bevel/>
        </w14:textOutline>
      </w:rPr>
      <w:t>青书学</w:t>
    </w:r>
    <w:r>
      <w:rPr>
        <w:rFonts w:ascii="宋体" w:hAnsi="宋体" w:eastAsia="宋体" w:cs="宋体"/>
        <w:color w:val="585858"/>
        <w:spacing w:val="12"/>
        <w:sz w:val="28"/>
        <w:szCs w:val="28"/>
        <w14:textOutline w14:w="5105" w14:cap="sq" w14:cmpd="sng" w14:algn="ctr">
          <w14:solidFill>
            <w14:srgbClr w14:val="585858"/>
          </w14:solidFill>
          <w14:prstDash w14:val="solid"/>
          <w14:bevel/>
        </w14:textOutline>
      </w:rPr>
      <w:t>堂</w:t>
    </w:r>
  </w:p>
  <w:p w14:paraId="31A64AA9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1180B3"/>
    <w:multiLevelType w:val="singleLevel"/>
    <w:tmpl w:val="B51180B3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216312FD"/>
    <w:multiLevelType w:val="singleLevel"/>
    <w:tmpl w:val="216312F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xOWNlZWRkZWUwZWY1NjMyMTRmZGVmOTk2NzgxZTgifQ=="/>
  </w:docVars>
  <w:rsids>
    <w:rsidRoot w:val="151A6655"/>
    <w:rsid w:val="000079F1"/>
    <w:rsid w:val="00186F3C"/>
    <w:rsid w:val="001A5FCF"/>
    <w:rsid w:val="00243F90"/>
    <w:rsid w:val="0033546E"/>
    <w:rsid w:val="004A09B9"/>
    <w:rsid w:val="004E59AF"/>
    <w:rsid w:val="005C7B9B"/>
    <w:rsid w:val="006B3AEE"/>
    <w:rsid w:val="00710D4A"/>
    <w:rsid w:val="0073343D"/>
    <w:rsid w:val="0099346E"/>
    <w:rsid w:val="009E4CF0"/>
    <w:rsid w:val="00B13CC3"/>
    <w:rsid w:val="00D317B2"/>
    <w:rsid w:val="00FC2879"/>
    <w:rsid w:val="03490DBB"/>
    <w:rsid w:val="06E46C11"/>
    <w:rsid w:val="07CA43DF"/>
    <w:rsid w:val="0AD255B7"/>
    <w:rsid w:val="0FA46D2D"/>
    <w:rsid w:val="0FAC4C5F"/>
    <w:rsid w:val="1082004E"/>
    <w:rsid w:val="12AE61A0"/>
    <w:rsid w:val="14FD59E0"/>
    <w:rsid w:val="151A6655"/>
    <w:rsid w:val="1D5232E9"/>
    <w:rsid w:val="1F2F4DF4"/>
    <w:rsid w:val="21A32F13"/>
    <w:rsid w:val="223E3CF6"/>
    <w:rsid w:val="271D1007"/>
    <w:rsid w:val="28043432"/>
    <w:rsid w:val="2B2D0EF2"/>
    <w:rsid w:val="2B790BD5"/>
    <w:rsid w:val="37D85F60"/>
    <w:rsid w:val="3B170D42"/>
    <w:rsid w:val="3D2561EE"/>
    <w:rsid w:val="3F5739CF"/>
    <w:rsid w:val="42EF71A5"/>
    <w:rsid w:val="4A981CCD"/>
    <w:rsid w:val="4AE12A63"/>
    <w:rsid w:val="4E6332C9"/>
    <w:rsid w:val="5069696E"/>
    <w:rsid w:val="545F6D72"/>
    <w:rsid w:val="59E86E84"/>
    <w:rsid w:val="5D015BA3"/>
    <w:rsid w:val="5E9E2EA9"/>
    <w:rsid w:val="5F1C09D1"/>
    <w:rsid w:val="60062999"/>
    <w:rsid w:val="636F3265"/>
    <w:rsid w:val="66003079"/>
    <w:rsid w:val="6B715CB5"/>
    <w:rsid w:val="6F5F14BC"/>
    <w:rsid w:val="6FAE5DD4"/>
    <w:rsid w:val="73771FAE"/>
    <w:rsid w:val="748051BB"/>
    <w:rsid w:val="7B5F1221"/>
    <w:rsid w:val="7FB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39"/>
    <w:pPr>
      <w:ind w:left="840" w:leftChars="400"/>
    </w:pPr>
  </w:style>
  <w:style w:type="paragraph" w:styleId="6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autoRedefine/>
    <w:qFormat/>
    <w:uiPriority w:val="39"/>
  </w:style>
  <w:style w:type="paragraph" w:styleId="10">
    <w:name w:val="toc 2"/>
    <w:basedOn w:val="1"/>
    <w:next w:val="1"/>
    <w:autoRedefine/>
    <w:qFormat/>
    <w:uiPriority w:val="39"/>
    <w:pPr>
      <w:ind w:left="420" w:leftChars="200"/>
    </w:pPr>
  </w:style>
  <w:style w:type="character" w:styleId="13">
    <w:name w:val="Hyperlink"/>
    <w:basedOn w:val="12"/>
    <w:autoRedefine/>
    <w:qFormat/>
    <w:uiPriority w:val="99"/>
    <w:rPr>
      <w:color w:val="0000FF"/>
      <w:u w:val="single"/>
    </w:rPr>
  </w:style>
  <w:style w:type="paragraph" w:customStyle="1" w:styleId="14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5">
    <w:name w:val="WPSOffice手动目录 2"/>
    <w:autoRedefine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6">
    <w:name w:val="批注框文本 Char"/>
    <w:basedOn w:val="12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5" Type="http://schemas.openxmlformats.org/officeDocument/2006/relationships/fontTable" Target="fontTable.xml"/><Relationship Id="rId34" Type="http://schemas.openxmlformats.org/officeDocument/2006/relationships/customXml" Target="../customXml/item2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jpe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jpe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4F5A4E-ACEA-45EF-8F0F-7775A2AA3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16</Pages>
  <Words>1701</Words>
  <Characters>1886</Characters>
  <Lines>17</Lines>
  <Paragraphs>4</Paragraphs>
  <TotalTime>6</TotalTime>
  <ScaleCrop>false</ScaleCrop>
  <LinksUpToDate>false</LinksUpToDate>
  <CharactersWithSpaces>1958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2023-04-13T09:59:00Z</dcterms:created>
  <dc:creator>文档存本地丢失不负责</dc:creator>
  <cp:lastModifiedBy>Lucifer</cp:lastModifiedBy>
  <dcterms:modified xsi:type="dcterms:W3CDTF">2026-03-10T08:02:56Z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DF2B15A008D041099BB6A90C12AE3CB8_13</vt:lpwstr>
  </property>
  <property fmtid="{D5CDD505-2E9C-101B-9397-08002B2CF9AE}" pid="4" name="KSOTemplateDocerSaveRecord">
    <vt:lpwstr>eyJoZGlkIjoiMmMxOWNlZWRkZWUwZWY1NjMyMTRmZGVmOTk2NzgxZTgiLCJ1c2VySWQiOiIyOTA0MjQwMDMifQ==</vt:lpwstr>
  </property>
</Properties>
</file>